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F1A5E" w14:textId="77777777" w:rsidR="008256C9" w:rsidRPr="005C6369" w:rsidRDefault="00D56553">
      <w:pPr>
        <w:pStyle w:val="Titel"/>
        <w:rPr>
          <w:color w:val="000000" w:themeColor="text1"/>
        </w:rPr>
      </w:pPr>
      <w:r w:rsidRPr="005C6369">
        <w:rPr>
          <w:color w:val="000000" w:themeColor="text1"/>
        </w:rPr>
        <w:t>Gemeinde visbek</w:t>
      </w:r>
    </w:p>
    <w:p w14:paraId="75B325E4" w14:textId="77777777" w:rsidR="008256C9" w:rsidRPr="005C6369" w:rsidRDefault="008256C9">
      <w:pPr>
        <w:pStyle w:val="berschrift1"/>
        <w:rPr>
          <w:caps/>
          <w:color w:val="000000" w:themeColor="text1"/>
          <w:sz w:val="58"/>
        </w:rPr>
      </w:pPr>
      <w:r w:rsidRPr="005C6369">
        <w:rPr>
          <w:color w:val="000000" w:themeColor="text1"/>
          <w:sz w:val="58"/>
        </w:rPr>
        <w:t xml:space="preserve">Landkreis </w:t>
      </w:r>
      <w:r w:rsidR="00D56553" w:rsidRPr="005C6369">
        <w:rPr>
          <w:color w:val="000000" w:themeColor="text1"/>
          <w:sz w:val="58"/>
        </w:rPr>
        <w:t>Vechta</w:t>
      </w:r>
    </w:p>
    <w:p w14:paraId="74C1A04D" w14:textId="77777777" w:rsidR="008256C9" w:rsidRPr="005C6369" w:rsidRDefault="008256C9">
      <w:pPr>
        <w:ind w:left="-567" w:right="-567"/>
        <w:rPr>
          <w:rFonts w:ascii="Arial" w:hAnsi="Arial"/>
          <w:color w:val="000000" w:themeColor="text1"/>
          <w:sz w:val="24"/>
        </w:rPr>
      </w:pPr>
      <w:r w:rsidRPr="005C6369">
        <w:rPr>
          <w:rFonts w:ascii="Arial" w:hAnsi="Arial"/>
          <w:color w:val="000000" w:themeColor="text1"/>
          <w:sz w:val="24"/>
        </w:rPr>
        <w:t>_______________________________________________________________________</w:t>
      </w:r>
    </w:p>
    <w:p w14:paraId="432F9798" w14:textId="77777777" w:rsidR="008256C9" w:rsidRPr="005C6369" w:rsidRDefault="008256C9">
      <w:pPr>
        <w:ind w:left="-567" w:right="-567"/>
        <w:jc w:val="center"/>
        <w:rPr>
          <w:rFonts w:ascii="Arial" w:hAnsi="Arial"/>
          <w:color w:val="000000" w:themeColor="text1"/>
          <w:sz w:val="44"/>
        </w:rPr>
      </w:pPr>
    </w:p>
    <w:p w14:paraId="13D7722C" w14:textId="77777777" w:rsidR="008256C9" w:rsidRPr="005C6369" w:rsidRDefault="008256C9">
      <w:pPr>
        <w:ind w:left="-567" w:right="-567"/>
        <w:jc w:val="center"/>
        <w:rPr>
          <w:rFonts w:ascii="Arial" w:hAnsi="Arial"/>
          <w:color w:val="000000" w:themeColor="text1"/>
          <w:sz w:val="44"/>
        </w:rPr>
      </w:pPr>
    </w:p>
    <w:p w14:paraId="4B43AE31" w14:textId="77777777" w:rsidR="005B4EEB" w:rsidRPr="005C6369" w:rsidRDefault="005B4EEB" w:rsidP="00A6741E">
      <w:pPr>
        <w:ind w:left="-567" w:right="-567"/>
        <w:jc w:val="center"/>
        <w:rPr>
          <w:rFonts w:ascii="Arial" w:hAnsi="Arial"/>
          <w:color w:val="000000" w:themeColor="text1"/>
          <w:sz w:val="44"/>
        </w:rPr>
      </w:pPr>
    </w:p>
    <w:p w14:paraId="3744223A" w14:textId="5F779A35" w:rsidR="006775C9" w:rsidRPr="005C6369" w:rsidRDefault="008256C9" w:rsidP="00A6741E">
      <w:pPr>
        <w:ind w:left="-567" w:right="-427"/>
        <w:jc w:val="center"/>
        <w:rPr>
          <w:rFonts w:ascii="Arial" w:hAnsi="Arial" w:cs="Arial"/>
          <w:b/>
          <w:bCs/>
          <w:color w:val="000000" w:themeColor="text1"/>
          <w:sz w:val="64"/>
        </w:rPr>
      </w:pPr>
      <w:r w:rsidRPr="005C6369">
        <w:rPr>
          <w:rFonts w:ascii="Arial" w:hAnsi="Arial" w:cs="Arial"/>
          <w:b/>
          <w:bCs/>
          <w:color w:val="000000" w:themeColor="text1"/>
          <w:sz w:val="64"/>
        </w:rPr>
        <w:t xml:space="preserve">Bebauungsplan Nr. </w:t>
      </w:r>
      <w:r w:rsidR="006901AA" w:rsidRPr="005C6369">
        <w:rPr>
          <w:rFonts w:ascii="Arial" w:hAnsi="Arial" w:cs="Arial"/>
          <w:b/>
          <w:bCs/>
          <w:color w:val="000000" w:themeColor="text1"/>
          <w:sz w:val="64"/>
        </w:rPr>
        <w:t>112</w:t>
      </w:r>
    </w:p>
    <w:p w14:paraId="53520521" w14:textId="6D1EC5F3" w:rsidR="008256C9" w:rsidRPr="005C6369" w:rsidRDefault="00D56553" w:rsidP="00A6741E">
      <w:pPr>
        <w:ind w:left="-567" w:right="-427"/>
        <w:jc w:val="center"/>
        <w:rPr>
          <w:rFonts w:ascii="Arial" w:hAnsi="Arial" w:cs="Arial"/>
          <w:color w:val="000000" w:themeColor="text1"/>
          <w:sz w:val="64"/>
        </w:rPr>
      </w:pPr>
      <w:r w:rsidRPr="005C6369">
        <w:rPr>
          <w:rFonts w:ascii="Arial" w:hAnsi="Arial" w:cs="Arial"/>
          <w:color w:val="000000" w:themeColor="text1"/>
          <w:sz w:val="64"/>
        </w:rPr>
        <w:t>„</w:t>
      </w:r>
      <w:r w:rsidR="006901AA" w:rsidRPr="005C6369">
        <w:rPr>
          <w:rFonts w:ascii="Arial" w:hAnsi="Arial" w:cs="Arial"/>
          <w:color w:val="000000" w:themeColor="text1"/>
          <w:sz w:val="64"/>
        </w:rPr>
        <w:t>Goldenstedter Straße</w:t>
      </w:r>
      <w:r w:rsidR="006775C9" w:rsidRPr="005C6369">
        <w:rPr>
          <w:rFonts w:ascii="Arial" w:hAnsi="Arial" w:cs="Arial"/>
          <w:color w:val="000000" w:themeColor="text1"/>
          <w:sz w:val="64"/>
        </w:rPr>
        <w:t>“</w:t>
      </w:r>
    </w:p>
    <w:p w14:paraId="0C9B933D" w14:textId="77777777" w:rsidR="008256C9" w:rsidRPr="005C6369" w:rsidRDefault="008256C9" w:rsidP="00A6741E">
      <w:pPr>
        <w:ind w:right="-567"/>
        <w:jc w:val="center"/>
        <w:rPr>
          <w:rFonts w:ascii="Arial" w:hAnsi="Arial"/>
          <w:color w:val="000000" w:themeColor="text1"/>
          <w:sz w:val="96"/>
          <w:szCs w:val="24"/>
        </w:rPr>
      </w:pPr>
    </w:p>
    <w:p w14:paraId="3D71638A" w14:textId="6282A6BF" w:rsidR="006901AA" w:rsidRPr="005C6369" w:rsidRDefault="006901AA" w:rsidP="00A6741E">
      <w:pPr>
        <w:ind w:left="-567" w:right="-567"/>
        <w:jc w:val="center"/>
        <w:rPr>
          <w:rFonts w:ascii="Arial" w:hAnsi="Arial"/>
          <w:color w:val="000000" w:themeColor="text1"/>
          <w:sz w:val="48"/>
        </w:rPr>
      </w:pPr>
      <w:r w:rsidRPr="005C6369">
        <w:rPr>
          <w:rFonts w:ascii="Arial" w:hAnsi="Arial"/>
          <w:color w:val="000000" w:themeColor="text1"/>
          <w:sz w:val="48"/>
        </w:rPr>
        <w:t>frühzeitige Beteiligung der Behörden und sonstiger Träger öffentlicher Belange</w:t>
      </w:r>
    </w:p>
    <w:p w14:paraId="420484F7" w14:textId="77777777" w:rsidR="006901AA" w:rsidRPr="005C6369" w:rsidRDefault="006901AA" w:rsidP="00A6741E">
      <w:pPr>
        <w:ind w:left="-567" w:right="-567"/>
        <w:jc w:val="center"/>
        <w:rPr>
          <w:rFonts w:ascii="Arial" w:hAnsi="Arial"/>
          <w:color w:val="000000" w:themeColor="text1"/>
          <w:sz w:val="48"/>
        </w:rPr>
      </w:pPr>
      <w:r w:rsidRPr="005C6369">
        <w:rPr>
          <w:rFonts w:ascii="Arial" w:hAnsi="Arial"/>
          <w:color w:val="000000" w:themeColor="text1"/>
          <w:sz w:val="48"/>
        </w:rPr>
        <w:t>(§ 4 (1) BauGB)</w:t>
      </w:r>
    </w:p>
    <w:p w14:paraId="426DDDC8" w14:textId="77777777" w:rsidR="006901AA" w:rsidRPr="005C6369" w:rsidRDefault="006901AA" w:rsidP="00A6741E">
      <w:pPr>
        <w:ind w:left="-567" w:right="-567"/>
        <w:jc w:val="center"/>
        <w:rPr>
          <w:rFonts w:ascii="Arial" w:hAnsi="Arial"/>
          <w:color w:val="000000" w:themeColor="text1"/>
          <w:sz w:val="28"/>
          <w:szCs w:val="28"/>
        </w:rPr>
      </w:pPr>
    </w:p>
    <w:p w14:paraId="0BE22AA2" w14:textId="77777777" w:rsidR="006901AA" w:rsidRPr="005C6369" w:rsidRDefault="006901AA" w:rsidP="00A6741E">
      <w:pPr>
        <w:ind w:left="-567" w:right="-567"/>
        <w:jc w:val="center"/>
        <w:rPr>
          <w:rFonts w:ascii="Arial" w:hAnsi="Arial"/>
          <w:color w:val="000000" w:themeColor="text1"/>
          <w:sz w:val="40"/>
          <w:szCs w:val="40"/>
        </w:rPr>
      </w:pPr>
      <w:r w:rsidRPr="005C6369">
        <w:rPr>
          <w:rFonts w:ascii="Arial" w:hAnsi="Arial"/>
          <w:color w:val="000000" w:themeColor="text1"/>
          <w:sz w:val="40"/>
          <w:szCs w:val="40"/>
        </w:rPr>
        <w:t>und</w:t>
      </w:r>
    </w:p>
    <w:p w14:paraId="7E8A4EAE" w14:textId="77777777" w:rsidR="006901AA" w:rsidRPr="005C6369" w:rsidRDefault="006901AA" w:rsidP="00A6741E">
      <w:pPr>
        <w:ind w:left="-567" w:right="-567"/>
        <w:jc w:val="center"/>
        <w:rPr>
          <w:rFonts w:ascii="Arial" w:hAnsi="Arial"/>
          <w:color w:val="000000" w:themeColor="text1"/>
          <w:sz w:val="28"/>
          <w:szCs w:val="28"/>
        </w:rPr>
      </w:pPr>
    </w:p>
    <w:p w14:paraId="1AF97481" w14:textId="77777777" w:rsidR="006901AA" w:rsidRPr="005C6369" w:rsidRDefault="006901AA" w:rsidP="00A6741E">
      <w:pPr>
        <w:ind w:left="-567" w:right="-567"/>
        <w:jc w:val="center"/>
        <w:rPr>
          <w:rFonts w:ascii="Arial" w:hAnsi="Arial"/>
          <w:color w:val="000000" w:themeColor="text1"/>
          <w:sz w:val="48"/>
        </w:rPr>
      </w:pPr>
      <w:r w:rsidRPr="005C6369">
        <w:rPr>
          <w:rFonts w:ascii="Arial" w:hAnsi="Arial"/>
          <w:color w:val="000000" w:themeColor="text1"/>
          <w:sz w:val="48"/>
        </w:rPr>
        <w:t>frühzeitige Beteiligung der Öffentlichkeit</w:t>
      </w:r>
    </w:p>
    <w:p w14:paraId="6EF7461D" w14:textId="77777777" w:rsidR="006901AA" w:rsidRPr="005C6369" w:rsidRDefault="006901AA" w:rsidP="00A6741E">
      <w:pPr>
        <w:ind w:left="-567" w:right="-567"/>
        <w:jc w:val="center"/>
        <w:rPr>
          <w:rFonts w:ascii="Arial" w:hAnsi="Arial"/>
          <w:color w:val="000000" w:themeColor="text1"/>
          <w:sz w:val="48"/>
        </w:rPr>
      </w:pPr>
      <w:r w:rsidRPr="005C6369">
        <w:rPr>
          <w:rFonts w:ascii="Arial" w:hAnsi="Arial"/>
          <w:color w:val="000000" w:themeColor="text1"/>
          <w:sz w:val="48"/>
        </w:rPr>
        <w:t>(§ 3 (1) BauGB)</w:t>
      </w:r>
    </w:p>
    <w:p w14:paraId="4E875901" w14:textId="77777777" w:rsidR="008256C9" w:rsidRPr="005C6369" w:rsidRDefault="008256C9" w:rsidP="00A6741E">
      <w:pPr>
        <w:ind w:right="-567"/>
        <w:jc w:val="center"/>
        <w:rPr>
          <w:rFonts w:ascii="Arial" w:hAnsi="Arial"/>
          <w:color w:val="000000" w:themeColor="text1"/>
          <w:sz w:val="56"/>
        </w:rPr>
      </w:pPr>
    </w:p>
    <w:p w14:paraId="396E5162" w14:textId="77777777" w:rsidR="008256C9" w:rsidRPr="005C6369" w:rsidRDefault="008256C9">
      <w:pPr>
        <w:ind w:right="-567"/>
        <w:jc w:val="center"/>
        <w:rPr>
          <w:rFonts w:ascii="Arial" w:hAnsi="Arial"/>
          <w:color w:val="000000" w:themeColor="text1"/>
          <w:sz w:val="56"/>
        </w:rPr>
      </w:pPr>
    </w:p>
    <w:p w14:paraId="1DDD399E" w14:textId="7CBCDA7F" w:rsidR="00A861E6" w:rsidRPr="005C6369" w:rsidRDefault="008256C9" w:rsidP="006775C9">
      <w:pPr>
        <w:ind w:left="-567" w:right="-567"/>
        <w:jc w:val="center"/>
        <w:rPr>
          <w:rFonts w:ascii="Arial" w:hAnsi="Arial"/>
          <w:color w:val="000000" w:themeColor="text1"/>
          <w:sz w:val="28"/>
        </w:rPr>
      </w:pPr>
      <w:r w:rsidRPr="005C6369">
        <w:rPr>
          <w:rFonts w:ascii="Arial" w:hAnsi="Arial"/>
          <w:b/>
          <w:color w:val="000000" w:themeColor="text1"/>
          <w:sz w:val="56"/>
          <w:u w:val="single"/>
        </w:rPr>
        <w:t>ABWÄGUNGSVORSCHLÄGE</w:t>
      </w:r>
    </w:p>
    <w:p w14:paraId="49C6B11C" w14:textId="66855689" w:rsidR="006775C9" w:rsidRPr="005C6369" w:rsidRDefault="006775C9" w:rsidP="006775C9">
      <w:pPr>
        <w:rPr>
          <w:color w:val="000000" w:themeColor="text1"/>
        </w:rPr>
      </w:pPr>
    </w:p>
    <w:p w14:paraId="2455BE08" w14:textId="086800D7" w:rsidR="006775C9" w:rsidRPr="005C6369" w:rsidRDefault="006775C9" w:rsidP="006775C9">
      <w:pPr>
        <w:rPr>
          <w:color w:val="000000" w:themeColor="text1"/>
        </w:rPr>
      </w:pPr>
    </w:p>
    <w:p w14:paraId="18F4F9F8" w14:textId="09266BF9" w:rsidR="006775C9" w:rsidRPr="005C6369" w:rsidRDefault="006775C9" w:rsidP="006775C9">
      <w:pPr>
        <w:rPr>
          <w:color w:val="000000" w:themeColor="text1"/>
        </w:rPr>
      </w:pPr>
    </w:p>
    <w:p w14:paraId="2208F0DF" w14:textId="4C0D6471" w:rsidR="006775C9" w:rsidRPr="005C6369" w:rsidRDefault="006775C9" w:rsidP="006775C9">
      <w:pPr>
        <w:rPr>
          <w:color w:val="000000" w:themeColor="text1"/>
        </w:rPr>
      </w:pPr>
    </w:p>
    <w:p w14:paraId="38D31D31" w14:textId="1613A7FC" w:rsidR="006775C9" w:rsidRPr="005C6369" w:rsidRDefault="006775C9" w:rsidP="006775C9">
      <w:pPr>
        <w:rPr>
          <w:color w:val="000000" w:themeColor="text1"/>
        </w:rPr>
      </w:pPr>
    </w:p>
    <w:p w14:paraId="0B203775" w14:textId="6DFC2CDD" w:rsidR="006775C9" w:rsidRPr="005C6369" w:rsidRDefault="006775C9" w:rsidP="006775C9">
      <w:pPr>
        <w:rPr>
          <w:color w:val="000000" w:themeColor="text1"/>
        </w:rPr>
      </w:pPr>
    </w:p>
    <w:p w14:paraId="7E51FE50" w14:textId="2A962FC9" w:rsidR="006775C9" w:rsidRPr="005C6369" w:rsidRDefault="006775C9" w:rsidP="006775C9">
      <w:pPr>
        <w:rPr>
          <w:color w:val="000000" w:themeColor="text1"/>
        </w:rPr>
      </w:pPr>
    </w:p>
    <w:p w14:paraId="5EB3FB13" w14:textId="39B3E590" w:rsidR="006775C9" w:rsidRPr="005C6369" w:rsidRDefault="006775C9" w:rsidP="006775C9">
      <w:pPr>
        <w:rPr>
          <w:color w:val="000000" w:themeColor="text1"/>
        </w:rPr>
      </w:pPr>
    </w:p>
    <w:p w14:paraId="457AA11A" w14:textId="0C83297B" w:rsidR="006775C9" w:rsidRPr="005C6369" w:rsidRDefault="006775C9" w:rsidP="006775C9">
      <w:pPr>
        <w:rPr>
          <w:color w:val="000000" w:themeColor="text1"/>
        </w:rPr>
      </w:pPr>
    </w:p>
    <w:p w14:paraId="7C2ECE21" w14:textId="77777777" w:rsidR="006775C9" w:rsidRPr="005C6369" w:rsidRDefault="006775C9" w:rsidP="006775C9">
      <w:pPr>
        <w:rPr>
          <w:color w:val="000000" w:themeColor="text1"/>
        </w:rPr>
      </w:pPr>
    </w:p>
    <w:p w14:paraId="4AF82E9A" w14:textId="37E7238B" w:rsidR="008256C9" w:rsidRPr="005C6369" w:rsidRDefault="008256C9">
      <w:pPr>
        <w:pStyle w:val="berschrift6"/>
        <w:rPr>
          <w:color w:val="000000" w:themeColor="text1"/>
        </w:rPr>
      </w:pPr>
      <w:r w:rsidRPr="005C6369">
        <w:rPr>
          <w:color w:val="000000" w:themeColor="text1"/>
        </w:rPr>
        <w:tab/>
      </w:r>
      <w:r w:rsidRPr="005C6369">
        <w:rPr>
          <w:color w:val="000000" w:themeColor="text1"/>
        </w:rPr>
        <w:tab/>
      </w:r>
      <w:r w:rsidRPr="005C6369">
        <w:rPr>
          <w:color w:val="000000" w:themeColor="text1"/>
        </w:rPr>
        <w:tab/>
      </w:r>
      <w:r w:rsidRPr="005C6369">
        <w:rPr>
          <w:color w:val="000000" w:themeColor="text1"/>
        </w:rPr>
        <w:tab/>
      </w:r>
      <w:r w:rsidRPr="005C6369">
        <w:rPr>
          <w:color w:val="000000" w:themeColor="text1"/>
        </w:rPr>
        <w:tab/>
      </w:r>
      <w:r w:rsidRPr="005C6369">
        <w:rPr>
          <w:color w:val="000000" w:themeColor="text1"/>
        </w:rPr>
        <w:tab/>
      </w:r>
      <w:r w:rsidR="00A6741E">
        <w:rPr>
          <w:color w:val="000000" w:themeColor="text1"/>
        </w:rPr>
        <w:tab/>
      </w:r>
      <w:r w:rsidR="00A6741E">
        <w:rPr>
          <w:color w:val="000000" w:themeColor="text1"/>
        </w:rPr>
        <w:tab/>
      </w:r>
      <w:r w:rsidR="00A6741E">
        <w:rPr>
          <w:color w:val="000000" w:themeColor="text1"/>
        </w:rPr>
        <w:tab/>
      </w:r>
      <w:r w:rsidR="00A6741E">
        <w:rPr>
          <w:color w:val="000000" w:themeColor="text1"/>
        </w:rPr>
        <w:tab/>
      </w:r>
      <w:r w:rsidR="00A6741E">
        <w:rPr>
          <w:color w:val="000000" w:themeColor="text1"/>
        </w:rPr>
        <w:tab/>
        <w:t xml:space="preserve">       </w:t>
      </w:r>
      <w:r w:rsidR="00A93CE2" w:rsidRPr="005C6369">
        <w:rPr>
          <w:color w:val="000000" w:themeColor="text1"/>
        </w:rPr>
        <w:t>1</w:t>
      </w:r>
      <w:r w:rsidR="00593BBB" w:rsidRPr="005C6369">
        <w:rPr>
          <w:color w:val="000000" w:themeColor="text1"/>
        </w:rPr>
        <w:t>7</w:t>
      </w:r>
      <w:r w:rsidR="006775C9" w:rsidRPr="005C6369">
        <w:rPr>
          <w:color w:val="000000" w:themeColor="text1"/>
        </w:rPr>
        <w:t>.0</w:t>
      </w:r>
      <w:r w:rsidR="00A93CE2" w:rsidRPr="005C6369">
        <w:rPr>
          <w:color w:val="000000" w:themeColor="text1"/>
        </w:rPr>
        <w:t>9</w:t>
      </w:r>
      <w:r w:rsidR="006775C9" w:rsidRPr="005C6369">
        <w:rPr>
          <w:color w:val="000000" w:themeColor="text1"/>
        </w:rPr>
        <w:t>.2020</w:t>
      </w:r>
    </w:p>
    <w:p w14:paraId="2E20995F" w14:textId="77777777" w:rsidR="008256C9" w:rsidRPr="005C6369" w:rsidRDefault="008256C9">
      <w:pPr>
        <w:ind w:left="-567" w:right="-567"/>
        <w:rPr>
          <w:rFonts w:ascii="Arial" w:hAnsi="Arial"/>
          <w:color w:val="000000" w:themeColor="text1"/>
          <w:sz w:val="28"/>
        </w:rPr>
        <w:sectPr w:rsidR="008256C9" w:rsidRPr="005C6369">
          <w:footerReference w:type="default" r:id="rId7"/>
          <w:pgSz w:w="11906" w:h="16838"/>
          <w:pgMar w:top="851" w:right="1417" w:bottom="1134" w:left="1985" w:header="720" w:footer="720" w:gutter="0"/>
          <w:cols w:space="720"/>
        </w:sectPr>
      </w:pPr>
    </w:p>
    <w:p w14:paraId="33A899AB" w14:textId="77777777" w:rsidR="008256C9" w:rsidRPr="005C6369" w:rsidRDefault="008256C9">
      <w:pPr>
        <w:pStyle w:val="berschrift3"/>
        <w:ind w:left="0"/>
        <w:rPr>
          <w:color w:val="000000" w:themeColor="text1"/>
        </w:rPr>
      </w:pPr>
      <w:r w:rsidRPr="005C6369">
        <w:rPr>
          <w:color w:val="000000" w:themeColor="text1"/>
        </w:rPr>
        <w:lastRenderedPageBreak/>
        <w:t>Träger öffentlicher Belange</w:t>
      </w:r>
    </w:p>
    <w:p w14:paraId="661C0BE3" w14:textId="77777777" w:rsidR="008256C9" w:rsidRPr="005C6369" w:rsidRDefault="008256C9">
      <w:pPr>
        <w:rPr>
          <w:rFonts w:ascii="Arial" w:hAnsi="Arial"/>
          <w:b/>
          <w:color w:val="000000" w:themeColor="text1"/>
          <w:sz w:val="16"/>
        </w:rPr>
      </w:pPr>
    </w:p>
    <w:p w14:paraId="5D00EA57" w14:textId="77777777" w:rsidR="008256C9" w:rsidRPr="005C6369" w:rsidRDefault="008256C9">
      <w:pPr>
        <w:rPr>
          <w:rFonts w:ascii="Arial" w:hAnsi="Arial"/>
          <w:b/>
          <w:color w:val="000000" w:themeColor="text1"/>
          <w:sz w:val="22"/>
        </w:rPr>
      </w:pPr>
      <w:r w:rsidRPr="005C6369">
        <w:rPr>
          <w:rFonts w:ascii="Arial" w:hAnsi="Arial"/>
          <w:b/>
          <w:color w:val="000000" w:themeColor="text1"/>
          <w:sz w:val="22"/>
        </w:rPr>
        <w:t xml:space="preserve">von folgenden Stellen wurden </w:t>
      </w:r>
      <w:r w:rsidRPr="005C6369">
        <w:rPr>
          <w:rFonts w:ascii="Arial" w:hAnsi="Arial"/>
          <w:b/>
          <w:color w:val="000000" w:themeColor="text1"/>
          <w:sz w:val="22"/>
          <w:u w:val="single"/>
        </w:rPr>
        <w:t>keine</w:t>
      </w:r>
      <w:r w:rsidRPr="005C6369">
        <w:rPr>
          <w:rFonts w:ascii="Arial" w:hAnsi="Arial"/>
          <w:b/>
          <w:color w:val="000000" w:themeColor="text1"/>
          <w:sz w:val="22"/>
        </w:rPr>
        <w:t xml:space="preserve"> Anregungen in der Stellungnahme vorgebracht:</w:t>
      </w:r>
    </w:p>
    <w:p w14:paraId="072AF482" w14:textId="77777777" w:rsidR="008256C9" w:rsidRPr="005C6369" w:rsidRDefault="008256C9">
      <w:pPr>
        <w:rPr>
          <w:rFonts w:ascii="Arial" w:hAnsi="Arial"/>
          <w:color w:val="000000" w:themeColor="text1"/>
          <w:sz w:val="22"/>
        </w:rPr>
      </w:pPr>
    </w:p>
    <w:p w14:paraId="56027985" w14:textId="77777777" w:rsidR="006901AA" w:rsidRPr="005C6369" w:rsidRDefault="006901AA" w:rsidP="006901AA">
      <w:pPr>
        <w:numPr>
          <w:ilvl w:val="0"/>
          <w:numId w:val="21"/>
        </w:numPr>
        <w:rPr>
          <w:rFonts w:ascii="Arial" w:hAnsi="Arial"/>
          <w:color w:val="000000" w:themeColor="text1"/>
          <w:sz w:val="22"/>
        </w:rPr>
      </w:pPr>
      <w:proofErr w:type="spellStart"/>
      <w:r w:rsidRPr="005C6369">
        <w:rPr>
          <w:rFonts w:ascii="Arial" w:hAnsi="Arial"/>
          <w:color w:val="000000" w:themeColor="text1"/>
          <w:sz w:val="22"/>
        </w:rPr>
        <w:t>Gasunie</w:t>
      </w:r>
      <w:proofErr w:type="spellEnd"/>
      <w:r w:rsidRPr="005C6369">
        <w:rPr>
          <w:rFonts w:ascii="Arial" w:hAnsi="Arial"/>
          <w:color w:val="000000" w:themeColor="text1"/>
          <w:sz w:val="22"/>
        </w:rPr>
        <w:t xml:space="preserve"> Deutschland Transport Services GmbH</w:t>
      </w:r>
    </w:p>
    <w:p w14:paraId="37FCCA6C" w14:textId="77777777" w:rsidR="006901AA" w:rsidRPr="005C6369" w:rsidRDefault="006901AA" w:rsidP="006901AA">
      <w:pPr>
        <w:ind w:left="720"/>
        <w:rPr>
          <w:rFonts w:ascii="Arial" w:hAnsi="Arial"/>
          <w:color w:val="000000" w:themeColor="text1"/>
          <w:sz w:val="22"/>
        </w:rPr>
      </w:pPr>
      <w:r w:rsidRPr="005C6369">
        <w:rPr>
          <w:rFonts w:ascii="Arial" w:hAnsi="Arial"/>
          <w:color w:val="000000" w:themeColor="text1"/>
          <w:sz w:val="22"/>
        </w:rPr>
        <w:t xml:space="preserve">Permits &amp; Right </w:t>
      </w:r>
      <w:proofErr w:type="spellStart"/>
      <w:r w:rsidRPr="005C6369">
        <w:rPr>
          <w:rFonts w:ascii="Arial" w:hAnsi="Arial"/>
          <w:color w:val="000000" w:themeColor="text1"/>
          <w:sz w:val="22"/>
        </w:rPr>
        <w:t>of</w:t>
      </w:r>
      <w:proofErr w:type="spellEnd"/>
      <w:r w:rsidRPr="005C6369">
        <w:rPr>
          <w:rFonts w:ascii="Arial" w:hAnsi="Arial"/>
          <w:color w:val="000000" w:themeColor="text1"/>
          <w:sz w:val="22"/>
        </w:rPr>
        <w:t xml:space="preserve"> Way</w:t>
      </w:r>
    </w:p>
    <w:p w14:paraId="77EE5950" w14:textId="77777777" w:rsidR="006901AA" w:rsidRPr="005C6369" w:rsidRDefault="006901AA" w:rsidP="006901AA">
      <w:pPr>
        <w:ind w:left="720"/>
        <w:rPr>
          <w:rFonts w:ascii="Arial" w:hAnsi="Arial"/>
          <w:color w:val="000000" w:themeColor="text1"/>
          <w:sz w:val="22"/>
        </w:rPr>
      </w:pPr>
      <w:proofErr w:type="spellStart"/>
      <w:r w:rsidRPr="005C6369">
        <w:rPr>
          <w:rFonts w:ascii="Arial" w:hAnsi="Arial"/>
          <w:color w:val="000000" w:themeColor="text1"/>
          <w:sz w:val="22"/>
        </w:rPr>
        <w:t>Pasteurallee</w:t>
      </w:r>
      <w:proofErr w:type="spellEnd"/>
      <w:r w:rsidRPr="005C6369">
        <w:rPr>
          <w:rFonts w:ascii="Arial" w:hAnsi="Arial"/>
          <w:color w:val="000000" w:themeColor="text1"/>
          <w:sz w:val="22"/>
        </w:rPr>
        <w:t xml:space="preserve"> 1</w:t>
      </w:r>
    </w:p>
    <w:p w14:paraId="4DBE19F2" w14:textId="5B1BF9CF" w:rsidR="00AC1EAA" w:rsidRDefault="006901AA" w:rsidP="00152BDC">
      <w:pPr>
        <w:ind w:left="720"/>
        <w:rPr>
          <w:rFonts w:ascii="Arial" w:hAnsi="Arial"/>
          <w:color w:val="000000" w:themeColor="text1"/>
          <w:sz w:val="22"/>
        </w:rPr>
      </w:pPr>
      <w:r w:rsidRPr="005C6369">
        <w:rPr>
          <w:rFonts w:ascii="Arial" w:hAnsi="Arial"/>
          <w:color w:val="000000" w:themeColor="text1"/>
          <w:sz w:val="22"/>
        </w:rPr>
        <w:t>30655 Hannover</w:t>
      </w:r>
    </w:p>
    <w:p w14:paraId="5B4B6E7D" w14:textId="77777777" w:rsidR="00152BDC" w:rsidRPr="005C6369" w:rsidRDefault="00152BDC" w:rsidP="00152BDC">
      <w:pPr>
        <w:ind w:left="720"/>
        <w:rPr>
          <w:rFonts w:ascii="Arial" w:hAnsi="Arial"/>
          <w:color w:val="000000" w:themeColor="text1"/>
          <w:sz w:val="22"/>
        </w:rPr>
      </w:pPr>
    </w:p>
    <w:p w14:paraId="3BE7A1B0" w14:textId="77777777" w:rsidR="006901AA" w:rsidRPr="005C6369" w:rsidRDefault="006901AA" w:rsidP="006901AA">
      <w:pPr>
        <w:pStyle w:val="Listenabsatz"/>
        <w:numPr>
          <w:ilvl w:val="0"/>
          <w:numId w:val="21"/>
        </w:numPr>
        <w:rPr>
          <w:rFonts w:ascii="Arial" w:hAnsi="Arial"/>
          <w:color w:val="000000" w:themeColor="text1"/>
          <w:sz w:val="22"/>
        </w:rPr>
      </w:pPr>
      <w:r w:rsidRPr="005C6369">
        <w:rPr>
          <w:rFonts w:ascii="Arial" w:hAnsi="Arial"/>
          <w:color w:val="000000" w:themeColor="text1"/>
          <w:sz w:val="22"/>
        </w:rPr>
        <w:t>Ericsson GmbH</w:t>
      </w:r>
    </w:p>
    <w:p w14:paraId="4032A04C" w14:textId="77777777" w:rsidR="006901AA" w:rsidRPr="005C6369" w:rsidRDefault="006901AA" w:rsidP="006901AA">
      <w:pPr>
        <w:pStyle w:val="Listenabsatz"/>
        <w:rPr>
          <w:rFonts w:ascii="Arial" w:hAnsi="Arial"/>
          <w:color w:val="000000" w:themeColor="text1"/>
          <w:sz w:val="22"/>
        </w:rPr>
      </w:pPr>
      <w:r w:rsidRPr="005C6369">
        <w:rPr>
          <w:rFonts w:ascii="Arial" w:hAnsi="Arial"/>
          <w:color w:val="000000" w:themeColor="text1"/>
          <w:sz w:val="22"/>
        </w:rPr>
        <w:t>Prinzenallee 21</w:t>
      </w:r>
    </w:p>
    <w:p w14:paraId="713C68C3" w14:textId="358BE2EC" w:rsidR="006901AA" w:rsidRPr="005C6369" w:rsidRDefault="006901AA" w:rsidP="006901AA">
      <w:pPr>
        <w:pStyle w:val="Listenabsatz"/>
        <w:rPr>
          <w:rFonts w:ascii="Arial" w:hAnsi="Arial"/>
          <w:color w:val="000000" w:themeColor="text1"/>
          <w:sz w:val="22"/>
        </w:rPr>
      </w:pPr>
      <w:r w:rsidRPr="005C6369">
        <w:rPr>
          <w:rFonts w:ascii="Arial" w:hAnsi="Arial"/>
          <w:color w:val="000000" w:themeColor="text1"/>
          <w:sz w:val="22"/>
        </w:rPr>
        <w:t>40549 Düsseldorf</w:t>
      </w:r>
    </w:p>
    <w:p w14:paraId="528D48BB" w14:textId="77777777" w:rsidR="006901AA" w:rsidRPr="005C6369" w:rsidRDefault="006901AA" w:rsidP="006901AA">
      <w:pPr>
        <w:pStyle w:val="Listenabsatz"/>
        <w:rPr>
          <w:rFonts w:ascii="Arial" w:hAnsi="Arial"/>
          <w:color w:val="000000" w:themeColor="text1"/>
          <w:sz w:val="22"/>
        </w:rPr>
      </w:pPr>
    </w:p>
    <w:p w14:paraId="1C8FF58B" w14:textId="77777777" w:rsidR="00C77B3A" w:rsidRPr="005C6369" w:rsidRDefault="00C77B3A" w:rsidP="00C77B3A">
      <w:pPr>
        <w:pStyle w:val="Listenabsatz"/>
        <w:numPr>
          <w:ilvl w:val="0"/>
          <w:numId w:val="21"/>
        </w:numPr>
        <w:rPr>
          <w:rFonts w:ascii="Arial" w:hAnsi="Arial"/>
          <w:color w:val="000000" w:themeColor="text1"/>
          <w:sz w:val="22"/>
          <w:lang w:val="en-US"/>
        </w:rPr>
      </w:pPr>
      <w:r w:rsidRPr="005C6369">
        <w:rPr>
          <w:rFonts w:ascii="Arial" w:hAnsi="Arial"/>
          <w:color w:val="000000" w:themeColor="text1"/>
          <w:sz w:val="22"/>
          <w:lang w:val="en-US"/>
        </w:rPr>
        <w:t>DMT Engineering Surveying GmbH &amp; Co.KG</w:t>
      </w:r>
    </w:p>
    <w:p w14:paraId="59CB9782" w14:textId="77777777" w:rsidR="00C77B3A" w:rsidRPr="005C6369" w:rsidRDefault="00C77B3A" w:rsidP="00C77B3A">
      <w:pPr>
        <w:pStyle w:val="Listenabsatz"/>
        <w:rPr>
          <w:rFonts w:ascii="Arial" w:hAnsi="Arial"/>
          <w:color w:val="000000" w:themeColor="text1"/>
          <w:sz w:val="22"/>
          <w:lang w:val="en-US"/>
        </w:rPr>
      </w:pPr>
      <w:r w:rsidRPr="005C6369">
        <w:rPr>
          <w:rFonts w:ascii="Arial" w:hAnsi="Arial"/>
          <w:color w:val="000000" w:themeColor="text1"/>
          <w:sz w:val="22"/>
          <w:lang w:val="en-US"/>
        </w:rPr>
        <w:t>Friedrich-Eber-</w:t>
      </w:r>
      <w:proofErr w:type="spellStart"/>
      <w:r w:rsidRPr="005C6369">
        <w:rPr>
          <w:rFonts w:ascii="Arial" w:hAnsi="Arial"/>
          <w:color w:val="000000" w:themeColor="text1"/>
          <w:sz w:val="22"/>
          <w:lang w:val="en-US"/>
        </w:rPr>
        <w:t>Damm</w:t>
      </w:r>
      <w:proofErr w:type="spellEnd"/>
      <w:r w:rsidRPr="005C6369">
        <w:rPr>
          <w:rFonts w:ascii="Arial" w:hAnsi="Arial"/>
          <w:color w:val="000000" w:themeColor="text1"/>
          <w:sz w:val="22"/>
          <w:lang w:val="en-US"/>
        </w:rPr>
        <w:t xml:space="preserve"> 145</w:t>
      </w:r>
    </w:p>
    <w:p w14:paraId="72803109" w14:textId="3AE62C2B" w:rsidR="00C77B3A" w:rsidRPr="005C6369" w:rsidRDefault="00C77B3A" w:rsidP="00C77B3A">
      <w:pPr>
        <w:pStyle w:val="Listenabsatz"/>
        <w:rPr>
          <w:rFonts w:ascii="Arial" w:hAnsi="Arial"/>
          <w:color w:val="000000" w:themeColor="text1"/>
          <w:sz w:val="22"/>
          <w:lang w:val="en-US"/>
        </w:rPr>
      </w:pPr>
      <w:r w:rsidRPr="005C6369">
        <w:rPr>
          <w:rFonts w:ascii="Arial" w:hAnsi="Arial"/>
          <w:color w:val="000000" w:themeColor="text1"/>
          <w:sz w:val="22"/>
          <w:lang w:val="en-US"/>
        </w:rPr>
        <w:t xml:space="preserve">22047 Hamburg </w:t>
      </w:r>
    </w:p>
    <w:p w14:paraId="2B3937E0" w14:textId="77777777" w:rsidR="00C77B3A" w:rsidRPr="005C6369" w:rsidRDefault="00C77B3A" w:rsidP="00C77B3A">
      <w:pPr>
        <w:pStyle w:val="Listenabsatz"/>
        <w:rPr>
          <w:rFonts w:ascii="Arial" w:hAnsi="Arial"/>
          <w:color w:val="000000" w:themeColor="text1"/>
          <w:sz w:val="22"/>
          <w:lang w:val="en-US"/>
        </w:rPr>
      </w:pPr>
    </w:p>
    <w:p w14:paraId="3E138542" w14:textId="77777777" w:rsidR="00C77B3A" w:rsidRPr="005C6369" w:rsidRDefault="00C77B3A" w:rsidP="00C77B3A">
      <w:pPr>
        <w:numPr>
          <w:ilvl w:val="0"/>
          <w:numId w:val="21"/>
        </w:numPr>
        <w:rPr>
          <w:rFonts w:ascii="Arial" w:hAnsi="Arial"/>
          <w:color w:val="000000" w:themeColor="text1"/>
          <w:sz w:val="22"/>
        </w:rPr>
      </w:pPr>
      <w:r w:rsidRPr="005C6369">
        <w:rPr>
          <w:rFonts w:ascii="Arial" w:hAnsi="Arial"/>
          <w:color w:val="000000" w:themeColor="text1"/>
          <w:sz w:val="22"/>
        </w:rPr>
        <w:t>Stadt Wildeshausen</w:t>
      </w:r>
    </w:p>
    <w:p w14:paraId="0DEC0FB8" w14:textId="77777777" w:rsidR="00C77B3A" w:rsidRPr="005C6369" w:rsidRDefault="00C77B3A" w:rsidP="00C77B3A">
      <w:pPr>
        <w:ind w:left="720"/>
        <w:rPr>
          <w:rFonts w:ascii="Arial" w:hAnsi="Arial"/>
          <w:color w:val="000000" w:themeColor="text1"/>
          <w:sz w:val="22"/>
        </w:rPr>
      </w:pPr>
      <w:r w:rsidRPr="005C6369">
        <w:rPr>
          <w:rFonts w:ascii="Arial" w:hAnsi="Arial"/>
          <w:color w:val="000000" w:themeColor="text1"/>
          <w:sz w:val="22"/>
        </w:rPr>
        <w:t>Stadtentwicklung, Bau und Umwelt</w:t>
      </w:r>
    </w:p>
    <w:p w14:paraId="3423B80C" w14:textId="77777777" w:rsidR="00C77B3A" w:rsidRPr="005C6369" w:rsidRDefault="00C77B3A" w:rsidP="00C77B3A">
      <w:pPr>
        <w:ind w:left="720"/>
        <w:rPr>
          <w:rFonts w:ascii="Arial" w:hAnsi="Arial"/>
          <w:color w:val="000000" w:themeColor="text1"/>
          <w:sz w:val="22"/>
        </w:rPr>
      </w:pPr>
      <w:r w:rsidRPr="005C6369">
        <w:rPr>
          <w:rFonts w:ascii="Arial" w:hAnsi="Arial"/>
          <w:color w:val="000000" w:themeColor="text1"/>
          <w:sz w:val="22"/>
        </w:rPr>
        <w:t>Am Markt 1</w:t>
      </w:r>
    </w:p>
    <w:p w14:paraId="595872A9" w14:textId="5BD6CCE2" w:rsidR="00C77B3A" w:rsidRPr="005C6369" w:rsidRDefault="00C77B3A" w:rsidP="00C77B3A">
      <w:pPr>
        <w:ind w:left="720"/>
        <w:rPr>
          <w:rFonts w:ascii="Arial" w:hAnsi="Arial"/>
          <w:color w:val="000000" w:themeColor="text1"/>
          <w:sz w:val="22"/>
        </w:rPr>
      </w:pPr>
      <w:r w:rsidRPr="005C6369">
        <w:rPr>
          <w:rFonts w:ascii="Arial" w:hAnsi="Arial"/>
          <w:color w:val="000000" w:themeColor="text1"/>
          <w:sz w:val="22"/>
        </w:rPr>
        <w:t>27793 Wildeshausen</w:t>
      </w:r>
    </w:p>
    <w:p w14:paraId="5A7ED789" w14:textId="4F1F9004" w:rsidR="00A93CE2" w:rsidRPr="005C6369" w:rsidRDefault="00A93CE2" w:rsidP="00C77B3A">
      <w:pPr>
        <w:ind w:left="720"/>
        <w:rPr>
          <w:rFonts w:ascii="Arial" w:hAnsi="Arial"/>
          <w:color w:val="000000" w:themeColor="text1"/>
          <w:sz w:val="22"/>
        </w:rPr>
      </w:pPr>
    </w:p>
    <w:p w14:paraId="08E4BCDA" w14:textId="01EC0818" w:rsidR="00A93CE2" w:rsidRPr="005C6369" w:rsidRDefault="00A93CE2" w:rsidP="00A93CE2">
      <w:pPr>
        <w:numPr>
          <w:ilvl w:val="0"/>
          <w:numId w:val="21"/>
        </w:numPr>
        <w:rPr>
          <w:rFonts w:ascii="Arial" w:hAnsi="Arial"/>
          <w:color w:val="000000" w:themeColor="text1"/>
          <w:sz w:val="22"/>
        </w:rPr>
      </w:pPr>
      <w:r w:rsidRPr="005C6369">
        <w:rPr>
          <w:rFonts w:ascii="Arial" w:hAnsi="Arial"/>
          <w:color w:val="000000" w:themeColor="text1"/>
          <w:sz w:val="22"/>
        </w:rPr>
        <w:t>Landwirtschaftskammer Niedersachsen</w:t>
      </w:r>
    </w:p>
    <w:p w14:paraId="56FF3159" w14:textId="31D8C192" w:rsidR="00A93CE2" w:rsidRPr="005C6369" w:rsidRDefault="00A93CE2" w:rsidP="00C77B3A">
      <w:pPr>
        <w:ind w:left="720"/>
        <w:rPr>
          <w:rFonts w:ascii="Arial" w:hAnsi="Arial"/>
          <w:color w:val="000000" w:themeColor="text1"/>
          <w:sz w:val="22"/>
        </w:rPr>
      </w:pPr>
      <w:proofErr w:type="spellStart"/>
      <w:r w:rsidRPr="005C6369">
        <w:rPr>
          <w:rFonts w:ascii="Arial" w:hAnsi="Arial"/>
          <w:color w:val="000000" w:themeColor="text1"/>
          <w:sz w:val="22"/>
        </w:rPr>
        <w:t>Löninger</w:t>
      </w:r>
      <w:proofErr w:type="spellEnd"/>
      <w:r w:rsidRPr="005C6369">
        <w:rPr>
          <w:rFonts w:ascii="Arial" w:hAnsi="Arial"/>
          <w:color w:val="000000" w:themeColor="text1"/>
          <w:sz w:val="22"/>
        </w:rPr>
        <w:t xml:space="preserve"> Straße 68</w:t>
      </w:r>
    </w:p>
    <w:p w14:paraId="6386D7A7" w14:textId="0F841BF6" w:rsidR="00A93CE2" w:rsidRPr="005C6369" w:rsidRDefault="00A93CE2" w:rsidP="00C77B3A">
      <w:pPr>
        <w:ind w:left="720"/>
        <w:rPr>
          <w:rFonts w:ascii="Arial" w:hAnsi="Arial"/>
          <w:color w:val="000000" w:themeColor="text1"/>
          <w:sz w:val="22"/>
        </w:rPr>
      </w:pPr>
      <w:r w:rsidRPr="005C6369">
        <w:rPr>
          <w:rFonts w:ascii="Arial" w:hAnsi="Arial"/>
          <w:color w:val="000000" w:themeColor="text1"/>
          <w:sz w:val="22"/>
        </w:rPr>
        <w:t>49661 Cloppenburg</w:t>
      </w:r>
    </w:p>
    <w:p w14:paraId="5A315E7E" w14:textId="3302F578" w:rsidR="00A93CE2" w:rsidRPr="005C6369" w:rsidRDefault="00A93CE2" w:rsidP="00C77B3A">
      <w:pPr>
        <w:ind w:left="720"/>
        <w:rPr>
          <w:rFonts w:ascii="Arial" w:hAnsi="Arial"/>
          <w:color w:val="000000" w:themeColor="text1"/>
          <w:sz w:val="22"/>
        </w:rPr>
      </w:pPr>
    </w:p>
    <w:p w14:paraId="51DE6713" w14:textId="77777777" w:rsidR="00A93CE2" w:rsidRPr="005C6369" w:rsidRDefault="00A93CE2" w:rsidP="00A93CE2">
      <w:pPr>
        <w:numPr>
          <w:ilvl w:val="0"/>
          <w:numId w:val="21"/>
        </w:numPr>
        <w:rPr>
          <w:rFonts w:ascii="Arial" w:hAnsi="Arial"/>
          <w:color w:val="000000" w:themeColor="text1"/>
          <w:sz w:val="22"/>
        </w:rPr>
      </w:pPr>
      <w:r w:rsidRPr="005C6369">
        <w:rPr>
          <w:rFonts w:ascii="Arial" w:hAnsi="Arial"/>
          <w:color w:val="000000" w:themeColor="text1"/>
          <w:sz w:val="22"/>
        </w:rPr>
        <w:t>Gemeinde Großenkneten</w:t>
      </w:r>
    </w:p>
    <w:p w14:paraId="5C252588" w14:textId="77777777" w:rsidR="00A93CE2" w:rsidRPr="005C6369" w:rsidRDefault="00A93CE2" w:rsidP="00A93CE2">
      <w:pPr>
        <w:ind w:left="720"/>
        <w:rPr>
          <w:rFonts w:ascii="Arial" w:hAnsi="Arial"/>
          <w:color w:val="000000" w:themeColor="text1"/>
          <w:sz w:val="22"/>
        </w:rPr>
      </w:pPr>
      <w:r w:rsidRPr="005C6369">
        <w:rPr>
          <w:rFonts w:ascii="Arial" w:hAnsi="Arial"/>
          <w:color w:val="000000" w:themeColor="text1"/>
          <w:sz w:val="22"/>
        </w:rPr>
        <w:t>Markt 1</w:t>
      </w:r>
    </w:p>
    <w:p w14:paraId="181DC640" w14:textId="4AC4008E" w:rsidR="00A93CE2" w:rsidRPr="005C6369" w:rsidRDefault="00A93CE2" w:rsidP="00A93CE2">
      <w:pPr>
        <w:ind w:left="720"/>
        <w:rPr>
          <w:rFonts w:ascii="Arial" w:hAnsi="Arial"/>
          <w:color w:val="000000" w:themeColor="text1"/>
          <w:sz w:val="22"/>
        </w:rPr>
      </w:pPr>
      <w:r w:rsidRPr="005C6369">
        <w:rPr>
          <w:rFonts w:ascii="Arial" w:hAnsi="Arial"/>
          <w:color w:val="000000" w:themeColor="text1"/>
          <w:sz w:val="22"/>
        </w:rPr>
        <w:t>26197 Großenkneten</w:t>
      </w:r>
    </w:p>
    <w:p w14:paraId="5C56228C" w14:textId="6F784254" w:rsidR="00A93CE2" w:rsidRPr="005C6369" w:rsidRDefault="00A93CE2" w:rsidP="00A93CE2">
      <w:pPr>
        <w:ind w:left="720"/>
        <w:rPr>
          <w:rFonts w:ascii="Arial" w:hAnsi="Arial"/>
          <w:color w:val="000000" w:themeColor="text1"/>
          <w:sz w:val="22"/>
        </w:rPr>
      </w:pPr>
    </w:p>
    <w:p w14:paraId="0A9A80B7" w14:textId="77777777" w:rsidR="006812A4" w:rsidRPr="005C6369" w:rsidRDefault="006812A4" w:rsidP="006812A4">
      <w:pPr>
        <w:numPr>
          <w:ilvl w:val="0"/>
          <w:numId w:val="21"/>
        </w:numPr>
        <w:rPr>
          <w:rFonts w:ascii="Arial" w:hAnsi="Arial"/>
          <w:color w:val="000000" w:themeColor="text1"/>
          <w:sz w:val="22"/>
        </w:rPr>
      </w:pPr>
      <w:proofErr w:type="spellStart"/>
      <w:r w:rsidRPr="005C6369">
        <w:rPr>
          <w:rFonts w:ascii="Arial" w:hAnsi="Arial"/>
          <w:color w:val="000000" w:themeColor="text1"/>
          <w:sz w:val="22"/>
        </w:rPr>
        <w:t>Nowega</w:t>
      </w:r>
      <w:proofErr w:type="spellEnd"/>
      <w:r w:rsidRPr="005C6369">
        <w:rPr>
          <w:rFonts w:ascii="Arial" w:hAnsi="Arial"/>
          <w:color w:val="000000" w:themeColor="text1"/>
          <w:sz w:val="22"/>
        </w:rPr>
        <w:t xml:space="preserve"> GmbH</w:t>
      </w:r>
    </w:p>
    <w:p w14:paraId="6448AFB0" w14:textId="77777777" w:rsidR="006812A4" w:rsidRPr="005C6369" w:rsidRDefault="006812A4" w:rsidP="006812A4">
      <w:pPr>
        <w:ind w:left="720"/>
        <w:rPr>
          <w:rFonts w:ascii="Arial" w:hAnsi="Arial"/>
          <w:color w:val="000000" w:themeColor="text1"/>
          <w:sz w:val="22"/>
        </w:rPr>
      </w:pPr>
      <w:r w:rsidRPr="005C6369">
        <w:rPr>
          <w:rFonts w:ascii="Arial" w:hAnsi="Arial"/>
          <w:color w:val="000000" w:themeColor="text1"/>
          <w:sz w:val="22"/>
        </w:rPr>
        <w:t>Anton-</w:t>
      </w:r>
      <w:proofErr w:type="spellStart"/>
      <w:r w:rsidRPr="005C6369">
        <w:rPr>
          <w:rFonts w:ascii="Arial" w:hAnsi="Arial"/>
          <w:color w:val="000000" w:themeColor="text1"/>
          <w:sz w:val="22"/>
        </w:rPr>
        <w:t>Bruchausen</w:t>
      </w:r>
      <w:proofErr w:type="spellEnd"/>
      <w:r w:rsidRPr="005C6369">
        <w:rPr>
          <w:rFonts w:ascii="Arial" w:hAnsi="Arial"/>
          <w:color w:val="000000" w:themeColor="text1"/>
          <w:sz w:val="22"/>
        </w:rPr>
        <w:t>-Straße 4</w:t>
      </w:r>
    </w:p>
    <w:p w14:paraId="5388F084" w14:textId="477FE247" w:rsidR="006812A4" w:rsidRPr="005C6369" w:rsidRDefault="006812A4" w:rsidP="006812A4">
      <w:pPr>
        <w:ind w:left="720"/>
        <w:rPr>
          <w:rFonts w:ascii="Arial" w:hAnsi="Arial"/>
          <w:color w:val="000000" w:themeColor="text1"/>
          <w:sz w:val="22"/>
        </w:rPr>
      </w:pPr>
      <w:r w:rsidRPr="005C6369">
        <w:rPr>
          <w:rFonts w:ascii="Arial" w:hAnsi="Arial"/>
          <w:color w:val="000000" w:themeColor="text1"/>
          <w:sz w:val="22"/>
        </w:rPr>
        <w:t>48147 Münster</w:t>
      </w:r>
    </w:p>
    <w:p w14:paraId="10188DF8" w14:textId="77777777" w:rsidR="006812A4" w:rsidRPr="005C6369" w:rsidRDefault="006812A4" w:rsidP="006812A4">
      <w:pPr>
        <w:ind w:left="720"/>
        <w:rPr>
          <w:rFonts w:ascii="Arial" w:hAnsi="Arial"/>
          <w:color w:val="000000" w:themeColor="text1"/>
          <w:sz w:val="22"/>
        </w:rPr>
      </w:pPr>
    </w:p>
    <w:p w14:paraId="26833D72" w14:textId="77777777" w:rsidR="006812A4" w:rsidRPr="005C6369" w:rsidRDefault="006812A4" w:rsidP="006812A4">
      <w:pPr>
        <w:numPr>
          <w:ilvl w:val="0"/>
          <w:numId w:val="21"/>
        </w:numPr>
        <w:rPr>
          <w:rFonts w:ascii="Arial" w:hAnsi="Arial"/>
          <w:color w:val="000000" w:themeColor="text1"/>
          <w:sz w:val="22"/>
        </w:rPr>
      </w:pPr>
      <w:r w:rsidRPr="005C6369">
        <w:rPr>
          <w:rFonts w:ascii="Arial" w:hAnsi="Arial"/>
          <w:color w:val="000000" w:themeColor="text1"/>
          <w:sz w:val="22"/>
        </w:rPr>
        <w:t>Staatliches Gewerbeaufsichtsamt Oldenburg</w:t>
      </w:r>
    </w:p>
    <w:p w14:paraId="13D90ED1" w14:textId="77777777" w:rsidR="006812A4" w:rsidRPr="005C6369" w:rsidRDefault="006812A4" w:rsidP="006812A4">
      <w:pPr>
        <w:ind w:left="720"/>
        <w:rPr>
          <w:rFonts w:ascii="Arial" w:hAnsi="Arial"/>
          <w:color w:val="000000" w:themeColor="text1"/>
          <w:sz w:val="22"/>
        </w:rPr>
      </w:pPr>
      <w:r w:rsidRPr="005C6369">
        <w:rPr>
          <w:rFonts w:ascii="Arial" w:hAnsi="Arial"/>
          <w:color w:val="000000" w:themeColor="text1"/>
          <w:sz w:val="22"/>
        </w:rPr>
        <w:t xml:space="preserve">Behörde für Arbeits-, Umwelt- und Verbraucherschutz </w:t>
      </w:r>
    </w:p>
    <w:p w14:paraId="091A1795" w14:textId="77777777" w:rsidR="006812A4" w:rsidRPr="005C6369" w:rsidRDefault="006812A4" w:rsidP="006812A4">
      <w:pPr>
        <w:ind w:left="720"/>
        <w:rPr>
          <w:rFonts w:ascii="Arial" w:hAnsi="Arial"/>
          <w:color w:val="000000" w:themeColor="text1"/>
          <w:sz w:val="22"/>
        </w:rPr>
      </w:pPr>
      <w:r w:rsidRPr="005C6369">
        <w:rPr>
          <w:rFonts w:ascii="Arial" w:hAnsi="Arial"/>
          <w:color w:val="000000" w:themeColor="text1"/>
          <w:sz w:val="22"/>
        </w:rPr>
        <w:t>Theodor-</w:t>
      </w:r>
      <w:proofErr w:type="spellStart"/>
      <w:r w:rsidRPr="005C6369">
        <w:rPr>
          <w:rFonts w:ascii="Arial" w:hAnsi="Arial"/>
          <w:color w:val="000000" w:themeColor="text1"/>
          <w:sz w:val="22"/>
        </w:rPr>
        <w:t>Tantzen</w:t>
      </w:r>
      <w:proofErr w:type="spellEnd"/>
      <w:r w:rsidRPr="005C6369">
        <w:rPr>
          <w:rFonts w:ascii="Arial" w:hAnsi="Arial"/>
          <w:color w:val="000000" w:themeColor="text1"/>
          <w:sz w:val="22"/>
        </w:rPr>
        <w:t>-Platz 8</w:t>
      </w:r>
    </w:p>
    <w:p w14:paraId="490776AF" w14:textId="3E610352" w:rsidR="006812A4" w:rsidRPr="005C6369" w:rsidRDefault="006812A4" w:rsidP="006812A4">
      <w:pPr>
        <w:ind w:left="720"/>
        <w:rPr>
          <w:rFonts w:ascii="Arial" w:hAnsi="Arial"/>
          <w:color w:val="000000" w:themeColor="text1"/>
          <w:sz w:val="22"/>
        </w:rPr>
      </w:pPr>
      <w:r w:rsidRPr="005C6369">
        <w:rPr>
          <w:rFonts w:ascii="Arial" w:hAnsi="Arial"/>
          <w:color w:val="000000" w:themeColor="text1"/>
          <w:sz w:val="22"/>
        </w:rPr>
        <w:t>26122 Oldenburg</w:t>
      </w:r>
    </w:p>
    <w:p w14:paraId="2AC94246" w14:textId="77777777" w:rsidR="006812A4" w:rsidRPr="005C6369" w:rsidRDefault="006812A4" w:rsidP="006812A4">
      <w:pPr>
        <w:ind w:left="720"/>
        <w:rPr>
          <w:rFonts w:ascii="Arial" w:hAnsi="Arial"/>
          <w:color w:val="000000" w:themeColor="text1"/>
          <w:sz w:val="22"/>
        </w:rPr>
      </w:pPr>
    </w:p>
    <w:p w14:paraId="61FCBC66" w14:textId="77777777" w:rsidR="00825202" w:rsidRPr="005C6369" w:rsidRDefault="00825202" w:rsidP="00825202">
      <w:pPr>
        <w:numPr>
          <w:ilvl w:val="0"/>
          <w:numId w:val="21"/>
        </w:numPr>
        <w:rPr>
          <w:rFonts w:ascii="Arial" w:hAnsi="Arial"/>
          <w:color w:val="000000" w:themeColor="text1"/>
          <w:sz w:val="22"/>
        </w:rPr>
      </w:pPr>
      <w:r w:rsidRPr="005C6369">
        <w:rPr>
          <w:rFonts w:ascii="Arial" w:hAnsi="Arial"/>
          <w:color w:val="000000" w:themeColor="text1"/>
          <w:sz w:val="22"/>
        </w:rPr>
        <w:t>Gemeinde Emstek</w:t>
      </w:r>
    </w:p>
    <w:p w14:paraId="37D47AE0" w14:textId="77777777" w:rsidR="00825202" w:rsidRPr="005C6369" w:rsidRDefault="00825202" w:rsidP="00825202">
      <w:pPr>
        <w:ind w:left="720"/>
        <w:rPr>
          <w:rFonts w:ascii="Arial" w:hAnsi="Arial"/>
          <w:color w:val="000000" w:themeColor="text1"/>
          <w:sz w:val="22"/>
        </w:rPr>
      </w:pPr>
      <w:r w:rsidRPr="005C6369">
        <w:rPr>
          <w:rFonts w:ascii="Arial" w:hAnsi="Arial"/>
          <w:color w:val="000000" w:themeColor="text1"/>
          <w:sz w:val="22"/>
        </w:rPr>
        <w:t>Am Markt 1</w:t>
      </w:r>
    </w:p>
    <w:p w14:paraId="6D7AA828" w14:textId="1591FCFF" w:rsidR="00825202" w:rsidRPr="005C6369" w:rsidRDefault="00825202" w:rsidP="00825202">
      <w:pPr>
        <w:ind w:left="720"/>
        <w:rPr>
          <w:rFonts w:ascii="Arial" w:hAnsi="Arial"/>
          <w:color w:val="000000" w:themeColor="text1"/>
          <w:sz w:val="22"/>
        </w:rPr>
      </w:pPr>
      <w:r w:rsidRPr="005C6369">
        <w:rPr>
          <w:rFonts w:ascii="Arial" w:hAnsi="Arial"/>
          <w:color w:val="000000" w:themeColor="text1"/>
          <w:sz w:val="22"/>
        </w:rPr>
        <w:t>49685 Emstek</w:t>
      </w:r>
    </w:p>
    <w:p w14:paraId="1CA37CDC" w14:textId="77777777" w:rsidR="00825202" w:rsidRPr="005C6369" w:rsidRDefault="00825202" w:rsidP="00825202">
      <w:pPr>
        <w:ind w:left="720"/>
        <w:rPr>
          <w:rFonts w:ascii="Arial" w:hAnsi="Arial"/>
          <w:color w:val="000000" w:themeColor="text1"/>
          <w:sz w:val="22"/>
        </w:rPr>
      </w:pPr>
    </w:p>
    <w:p w14:paraId="32D9FA2B" w14:textId="77777777" w:rsidR="00825202" w:rsidRPr="005C6369" w:rsidRDefault="00825202" w:rsidP="00825202">
      <w:pPr>
        <w:numPr>
          <w:ilvl w:val="0"/>
          <w:numId w:val="21"/>
        </w:numPr>
        <w:rPr>
          <w:rFonts w:ascii="Arial" w:hAnsi="Arial"/>
          <w:color w:val="000000" w:themeColor="text1"/>
          <w:sz w:val="22"/>
        </w:rPr>
      </w:pPr>
      <w:r w:rsidRPr="005C6369">
        <w:rPr>
          <w:rFonts w:ascii="Arial" w:hAnsi="Arial"/>
          <w:color w:val="000000" w:themeColor="text1"/>
          <w:sz w:val="22"/>
        </w:rPr>
        <w:t>Gastransport Nord GmbH</w:t>
      </w:r>
    </w:p>
    <w:p w14:paraId="6F5F1597" w14:textId="77777777" w:rsidR="00825202" w:rsidRPr="005C6369" w:rsidRDefault="00825202" w:rsidP="00825202">
      <w:pPr>
        <w:ind w:left="720"/>
        <w:rPr>
          <w:rFonts w:ascii="Arial" w:hAnsi="Arial"/>
          <w:color w:val="000000" w:themeColor="text1"/>
          <w:sz w:val="22"/>
        </w:rPr>
      </w:pPr>
      <w:r w:rsidRPr="005C6369">
        <w:rPr>
          <w:rFonts w:ascii="Arial" w:hAnsi="Arial"/>
          <w:color w:val="000000" w:themeColor="text1"/>
          <w:sz w:val="22"/>
        </w:rPr>
        <w:t>Cloppenburger Straße 363</w:t>
      </w:r>
    </w:p>
    <w:p w14:paraId="2DCC371F" w14:textId="77777777" w:rsidR="00825202" w:rsidRPr="005C6369" w:rsidRDefault="00825202" w:rsidP="00825202">
      <w:pPr>
        <w:ind w:left="720"/>
        <w:rPr>
          <w:rFonts w:ascii="Arial" w:hAnsi="Arial"/>
          <w:color w:val="000000" w:themeColor="text1"/>
          <w:sz w:val="22"/>
        </w:rPr>
      </w:pPr>
      <w:r w:rsidRPr="005C6369">
        <w:rPr>
          <w:rFonts w:ascii="Arial" w:hAnsi="Arial"/>
          <w:color w:val="000000" w:themeColor="text1"/>
          <w:sz w:val="22"/>
        </w:rPr>
        <w:t>26133 Oldenburg</w:t>
      </w:r>
    </w:p>
    <w:p w14:paraId="57784C82" w14:textId="3D1BFEA1" w:rsidR="00C77B3A" w:rsidRPr="005C6369" w:rsidRDefault="00C77B3A" w:rsidP="00C77B3A">
      <w:pPr>
        <w:rPr>
          <w:rFonts w:ascii="Arial" w:hAnsi="Arial"/>
          <w:color w:val="000000" w:themeColor="text1"/>
          <w:sz w:val="22"/>
        </w:rPr>
      </w:pPr>
    </w:p>
    <w:p w14:paraId="76043370" w14:textId="1A363E6F" w:rsidR="00C77B3A" w:rsidRPr="005C6369" w:rsidRDefault="00C77B3A" w:rsidP="00C77B3A">
      <w:pPr>
        <w:rPr>
          <w:rFonts w:ascii="Arial" w:hAnsi="Arial"/>
          <w:color w:val="000000" w:themeColor="text1"/>
          <w:sz w:val="22"/>
        </w:rPr>
      </w:pPr>
    </w:p>
    <w:p w14:paraId="2E05EDC9" w14:textId="347FFA1B" w:rsidR="00C77B3A" w:rsidRPr="005C6369" w:rsidRDefault="00C77B3A" w:rsidP="00C77B3A">
      <w:pPr>
        <w:rPr>
          <w:rFonts w:ascii="Arial" w:hAnsi="Arial"/>
          <w:color w:val="000000" w:themeColor="text1"/>
          <w:sz w:val="22"/>
        </w:rPr>
      </w:pPr>
    </w:p>
    <w:p w14:paraId="2CAABF97" w14:textId="77777777" w:rsidR="00C77B3A" w:rsidRPr="005C6369" w:rsidRDefault="00C77B3A" w:rsidP="00C77B3A">
      <w:pPr>
        <w:rPr>
          <w:rFonts w:ascii="Arial" w:hAnsi="Arial"/>
          <w:color w:val="000000" w:themeColor="text1"/>
          <w:sz w:val="22"/>
        </w:rPr>
      </w:pPr>
    </w:p>
    <w:p w14:paraId="222C96C2" w14:textId="77777777" w:rsidR="00C77B3A" w:rsidRPr="005C6369" w:rsidRDefault="00C77B3A" w:rsidP="00C77B3A">
      <w:pPr>
        <w:ind w:left="720"/>
        <w:rPr>
          <w:rFonts w:ascii="Arial" w:hAnsi="Arial"/>
          <w:color w:val="000000" w:themeColor="text1"/>
          <w:sz w:val="22"/>
        </w:rPr>
      </w:pPr>
    </w:p>
    <w:p w14:paraId="39059448" w14:textId="77777777" w:rsidR="00615E00" w:rsidRPr="005C6369" w:rsidRDefault="00615E00">
      <w:pPr>
        <w:rPr>
          <w:rFonts w:ascii="Arial" w:hAnsi="Arial"/>
          <w:color w:val="000000" w:themeColor="text1"/>
          <w:sz w:val="22"/>
        </w:rPr>
        <w:sectPr w:rsidR="00615E00" w:rsidRPr="005C6369">
          <w:headerReference w:type="default" r:id="rId8"/>
          <w:footerReference w:type="default" r:id="rId9"/>
          <w:pgSz w:w="11906" w:h="16838"/>
          <w:pgMar w:top="1417" w:right="991" w:bottom="1134" w:left="1276" w:header="720" w:footer="799" w:gutter="0"/>
          <w:pgNumType w:start="1"/>
          <w:cols w:space="720"/>
        </w:sectPr>
      </w:pPr>
    </w:p>
    <w:p w14:paraId="26165A0F" w14:textId="77777777" w:rsidR="008256C9" w:rsidRPr="005C6369" w:rsidRDefault="008256C9">
      <w:pPr>
        <w:pStyle w:val="berschrift3"/>
        <w:ind w:left="0"/>
        <w:rPr>
          <w:color w:val="000000" w:themeColor="text1"/>
        </w:rPr>
      </w:pPr>
      <w:r w:rsidRPr="005C6369">
        <w:rPr>
          <w:color w:val="000000" w:themeColor="text1"/>
        </w:rPr>
        <w:lastRenderedPageBreak/>
        <w:t>Träger öffentlicher Belange</w:t>
      </w:r>
    </w:p>
    <w:p w14:paraId="4289CB5D" w14:textId="77777777" w:rsidR="008256C9" w:rsidRPr="005C6369" w:rsidRDefault="008256C9">
      <w:pPr>
        <w:rPr>
          <w:rFonts w:ascii="Arial" w:hAnsi="Arial"/>
          <w:b/>
          <w:color w:val="000000" w:themeColor="text1"/>
          <w:sz w:val="16"/>
        </w:rPr>
      </w:pPr>
    </w:p>
    <w:p w14:paraId="3B4B876D" w14:textId="77777777" w:rsidR="008256C9" w:rsidRPr="005C6369" w:rsidRDefault="008256C9">
      <w:pPr>
        <w:rPr>
          <w:rFonts w:ascii="Arial" w:hAnsi="Arial"/>
          <w:b/>
          <w:color w:val="000000" w:themeColor="text1"/>
          <w:sz w:val="22"/>
        </w:rPr>
      </w:pPr>
      <w:r w:rsidRPr="005C6369">
        <w:rPr>
          <w:rFonts w:ascii="Arial" w:hAnsi="Arial"/>
          <w:b/>
          <w:color w:val="000000" w:themeColor="text1"/>
          <w:sz w:val="22"/>
        </w:rPr>
        <w:t>von folgender Stelle wurden Anregungen in der Stellungnahme vorgebracht:</w:t>
      </w:r>
    </w:p>
    <w:p w14:paraId="5B9735DD" w14:textId="77777777" w:rsidR="005A1A74" w:rsidRPr="005C6369" w:rsidRDefault="005A1A74">
      <w:pPr>
        <w:rPr>
          <w:rFonts w:ascii="Arial" w:hAnsi="Arial"/>
          <w:b/>
          <w:color w:val="000000" w:themeColor="text1"/>
          <w:sz w:val="22"/>
        </w:rPr>
      </w:pPr>
    </w:p>
    <w:p w14:paraId="17858777" w14:textId="77777777" w:rsidR="000A4C7A" w:rsidRPr="005C6369" w:rsidRDefault="000A4C7A" w:rsidP="000A4C7A">
      <w:pPr>
        <w:rPr>
          <w:rFonts w:ascii="Arial" w:hAnsi="Arial"/>
          <w:color w:val="000000" w:themeColor="text1"/>
          <w:sz w:val="22"/>
        </w:rPr>
      </w:pPr>
    </w:p>
    <w:p w14:paraId="687EE37B" w14:textId="4C8F570B" w:rsidR="00362D59" w:rsidRPr="005C6369" w:rsidRDefault="00362D59" w:rsidP="000A4C7A">
      <w:pPr>
        <w:pStyle w:val="Listenabsatz"/>
        <w:numPr>
          <w:ilvl w:val="0"/>
          <w:numId w:val="35"/>
        </w:numPr>
        <w:rPr>
          <w:rFonts w:ascii="Arial" w:hAnsi="Arial"/>
          <w:color w:val="000000" w:themeColor="text1"/>
          <w:sz w:val="22"/>
        </w:rPr>
      </w:pPr>
      <w:r w:rsidRPr="005C6369">
        <w:rPr>
          <w:rFonts w:ascii="Arial" w:hAnsi="Arial"/>
          <w:color w:val="000000" w:themeColor="text1"/>
          <w:sz w:val="22"/>
        </w:rPr>
        <w:t>Landkreis Vechta</w:t>
      </w:r>
      <w:r w:rsidR="00FB37D9" w:rsidRPr="005C6369">
        <w:rPr>
          <w:rFonts w:ascii="Arial" w:hAnsi="Arial"/>
          <w:color w:val="000000" w:themeColor="text1"/>
          <w:sz w:val="22"/>
        </w:rPr>
        <w:tab/>
      </w:r>
      <w:r w:rsidR="00FB37D9" w:rsidRPr="005C6369">
        <w:rPr>
          <w:rFonts w:ascii="Arial" w:hAnsi="Arial"/>
          <w:color w:val="000000" w:themeColor="text1"/>
          <w:sz w:val="22"/>
        </w:rPr>
        <w:tab/>
      </w:r>
      <w:r w:rsidR="00FB37D9" w:rsidRPr="005C6369">
        <w:rPr>
          <w:rFonts w:ascii="Arial" w:hAnsi="Arial"/>
          <w:color w:val="000000" w:themeColor="text1"/>
          <w:sz w:val="22"/>
        </w:rPr>
        <w:tab/>
      </w:r>
      <w:r w:rsidR="00FB37D9" w:rsidRPr="005C6369">
        <w:rPr>
          <w:rFonts w:ascii="Arial" w:hAnsi="Arial"/>
          <w:color w:val="000000" w:themeColor="text1"/>
          <w:sz w:val="22"/>
        </w:rPr>
        <w:tab/>
      </w:r>
      <w:r w:rsidR="00FB37D9" w:rsidRPr="005C6369">
        <w:rPr>
          <w:rFonts w:ascii="Arial" w:hAnsi="Arial"/>
          <w:color w:val="000000" w:themeColor="text1"/>
          <w:sz w:val="22"/>
        </w:rPr>
        <w:tab/>
      </w:r>
      <w:r w:rsidR="00FB37D9" w:rsidRPr="005C6369">
        <w:rPr>
          <w:rFonts w:ascii="Arial" w:hAnsi="Arial"/>
          <w:color w:val="000000" w:themeColor="text1"/>
          <w:sz w:val="22"/>
        </w:rPr>
        <w:tab/>
        <w:t xml:space="preserve">                                   </w:t>
      </w:r>
      <w:r w:rsidR="00565C18" w:rsidRPr="005C6369">
        <w:rPr>
          <w:rFonts w:ascii="Arial" w:hAnsi="Arial"/>
          <w:color w:val="000000" w:themeColor="text1"/>
          <w:sz w:val="22"/>
        </w:rPr>
        <w:t>15.09.2020</w:t>
      </w:r>
    </w:p>
    <w:p w14:paraId="66E9C36B" w14:textId="77777777" w:rsidR="00362D59" w:rsidRPr="005C6369" w:rsidRDefault="00362D59" w:rsidP="000A4C7A">
      <w:pPr>
        <w:pStyle w:val="Listenabsatz"/>
        <w:rPr>
          <w:rFonts w:ascii="Arial" w:hAnsi="Arial"/>
          <w:color w:val="000000" w:themeColor="text1"/>
          <w:sz w:val="22"/>
        </w:rPr>
      </w:pPr>
      <w:r w:rsidRPr="005C6369">
        <w:rPr>
          <w:rFonts w:ascii="Arial" w:hAnsi="Arial"/>
          <w:color w:val="000000" w:themeColor="text1"/>
          <w:sz w:val="22"/>
        </w:rPr>
        <w:t xml:space="preserve">Ravensberger Str. 20 </w:t>
      </w:r>
    </w:p>
    <w:p w14:paraId="30FAC2A1" w14:textId="3193C067" w:rsidR="00362D59" w:rsidRPr="005C6369" w:rsidRDefault="00362D59" w:rsidP="000A4C7A">
      <w:pPr>
        <w:pStyle w:val="Listenabsatz"/>
        <w:rPr>
          <w:rFonts w:ascii="Arial" w:hAnsi="Arial"/>
          <w:color w:val="000000" w:themeColor="text1"/>
          <w:sz w:val="22"/>
        </w:rPr>
      </w:pPr>
      <w:r w:rsidRPr="005C6369">
        <w:rPr>
          <w:rFonts w:ascii="Arial" w:hAnsi="Arial"/>
          <w:color w:val="000000" w:themeColor="text1"/>
          <w:sz w:val="22"/>
        </w:rPr>
        <w:t>49377 Vechta</w:t>
      </w:r>
    </w:p>
    <w:p w14:paraId="0C48F242" w14:textId="65828259" w:rsidR="00D602EA" w:rsidRPr="005C6369" w:rsidRDefault="00D602EA" w:rsidP="000A4C7A">
      <w:pPr>
        <w:pStyle w:val="Listenabsatz"/>
        <w:rPr>
          <w:rFonts w:ascii="Arial" w:hAnsi="Arial"/>
          <w:color w:val="000000" w:themeColor="text1"/>
          <w:sz w:val="22"/>
        </w:rPr>
      </w:pPr>
    </w:p>
    <w:p w14:paraId="67B7CBA3" w14:textId="7A5987CE" w:rsidR="00D602EA" w:rsidRPr="005C6369" w:rsidRDefault="00D602EA" w:rsidP="00D602EA">
      <w:pPr>
        <w:pStyle w:val="Listenabsatz"/>
        <w:numPr>
          <w:ilvl w:val="0"/>
          <w:numId w:val="35"/>
        </w:numPr>
        <w:rPr>
          <w:rFonts w:ascii="Arial" w:hAnsi="Arial"/>
          <w:color w:val="000000" w:themeColor="text1"/>
          <w:sz w:val="22"/>
        </w:rPr>
      </w:pPr>
      <w:r w:rsidRPr="005C6369">
        <w:rPr>
          <w:rFonts w:ascii="Arial" w:hAnsi="Arial"/>
          <w:color w:val="000000" w:themeColor="text1"/>
          <w:sz w:val="22"/>
        </w:rPr>
        <w:t>Landesamt für Bergbau, Energie und Geologie</w:t>
      </w:r>
      <w:r w:rsidRPr="005C6369">
        <w:rPr>
          <w:rFonts w:ascii="Arial" w:hAnsi="Arial"/>
          <w:color w:val="000000" w:themeColor="text1"/>
          <w:sz w:val="22"/>
        </w:rPr>
        <w:tab/>
      </w:r>
      <w:r w:rsidRPr="005C6369">
        <w:rPr>
          <w:rFonts w:ascii="Arial" w:hAnsi="Arial"/>
          <w:color w:val="000000" w:themeColor="text1"/>
          <w:sz w:val="22"/>
        </w:rPr>
        <w:tab/>
      </w:r>
      <w:r w:rsidRPr="005C6369">
        <w:rPr>
          <w:rFonts w:ascii="Arial" w:hAnsi="Arial"/>
          <w:color w:val="000000" w:themeColor="text1"/>
          <w:sz w:val="22"/>
        </w:rPr>
        <w:tab/>
      </w:r>
      <w:r w:rsidRPr="005C6369">
        <w:rPr>
          <w:rFonts w:ascii="Arial" w:hAnsi="Arial"/>
          <w:color w:val="000000" w:themeColor="text1"/>
          <w:sz w:val="22"/>
        </w:rPr>
        <w:tab/>
      </w:r>
      <w:r w:rsidRPr="005C6369">
        <w:rPr>
          <w:rFonts w:ascii="Arial" w:hAnsi="Arial"/>
          <w:color w:val="000000" w:themeColor="text1"/>
          <w:sz w:val="22"/>
        </w:rPr>
        <w:tab/>
        <w:t>11.09.2020</w:t>
      </w:r>
    </w:p>
    <w:p w14:paraId="110C254D" w14:textId="77777777" w:rsidR="00D602EA" w:rsidRPr="005C6369" w:rsidRDefault="00D602EA" w:rsidP="00D602EA">
      <w:pPr>
        <w:pStyle w:val="Listenabsatz"/>
        <w:rPr>
          <w:rFonts w:ascii="Arial" w:hAnsi="Arial"/>
          <w:color w:val="000000" w:themeColor="text1"/>
          <w:sz w:val="22"/>
        </w:rPr>
      </w:pPr>
      <w:proofErr w:type="spellStart"/>
      <w:r w:rsidRPr="005C6369">
        <w:rPr>
          <w:rFonts w:ascii="Arial" w:hAnsi="Arial"/>
          <w:color w:val="000000" w:themeColor="text1"/>
          <w:sz w:val="22"/>
        </w:rPr>
        <w:t>Stilleweg</w:t>
      </w:r>
      <w:proofErr w:type="spellEnd"/>
      <w:r w:rsidRPr="005C6369">
        <w:rPr>
          <w:rFonts w:ascii="Arial" w:hAnsi="Arial"/>
          <w:color w:val="000000" w:themeColor="text1"/>
          <w:sz w:val="22"/>
        </w:rPr>
        <w:t xml:space="preserve"> 2</w:t>
      </w:r>
    </w:p>
    <w:p w14:paraId="19FFC2D5" w14:textId="77777777" w:rsidR="00D602EA" w:rsidRPr="005C6369" w:rsidRDefault="00D602EA" w:rsidP="00D602EA">
      <w:pPr>
        <w:pStyle w:val="Listenabsatz"/>
        <w:rPr>
          <w:rFonts w:ascii="Arial" w:hAnsi="Arial"/>
          <w:color w:val="000000" w:themeColor="text1"/>
          <w:sz w:val="22"/>
        </w:rPr>
      </w:pPr>
      <w:r w:rsidRPr="005C6369">
        <w:rPr>
          <w:rFonts w:ascii="Arial" w:hAnsi="Arial"/>
          <w:color w:val="000000" w:themeColor="text1"/>
          <w:sz w:val="22"/>
        </w:rPr>
        <w:t>30655 Hannover</w:t>
      </w:r>
    </w:p>
    <w:p w14:paraId="558FF95F" w14:textId="0F5EA55B" w:rsidR="006901AA" w:rsidRPr="005C6369" w:rsidRDefault="006901AA" w:rsidP="00362D59">
      <w:pPr>
        <w:pStyle w:val="Listenabsatz"/>
        <w:rPr>
          <w:rFonts w:ascii="Arial" w:hAnsi="Arial"/>
          <w:color w:val="000000" w:themeColor="text1"/>
          <w:sz w:val="22"/>
        </w:rPr>
      </w:pPr>
    </w:p>
    <w:p w14:paraId="6788F099" w14:textId="69F86F28" w:rsidR="006901AA" w:rsidRPr="005C6369" w:rsidRDefault="006901AA" w:rsidP="000A4C7A">
      <w:pPr>
        <w:pStyle w:val="Listenabsatz"/>
        <w:numPr>
          <w:ilvl w:val="0"/>
          <w:numId w:val="35"/>
        </w:numPr>
        <w:rPr>
          <w:rFonts w:ascii="Arial" w:hAnsi="Arial"/>
          <w:color w:val="000000" w:themeColor="text1"/>
          <w:sz w:val="22"/>
        </w:rPr>
      </w:pPr>
      <w:r w:rsidRPr="005C6369">
        <w:rPr>
          <w:rFonts w:ascii="Arial" w:hAnsi="Arial"/>
          <w:color w:val="000000" w:themeColor="text1"/>
          <w:sz w:val="22"/>
        </w:rPr>
        <w:t xml:space="preserve">Exxon Mobil </w:t>
      </w:r>
      <w:proofErr w:type="spellStart"/>
      <w:r w:rsidRPr="005C6369">
        <w:rPr>
          <w:rFonts w:ascii="Arial" w:hAnsi="Arial"/>
          <w:color w:val="000000" w:themeColor="text1"/>
          <w:sz w:val="22"/>
        </w:rPr>
        <w:t>Production</w:t>
      </w:r>
      <w:proofErr w:type="spellEnd"/>
      <w:r w:rsidRPr="005C6369">
        <w:rPr>
          <w:rFonts w:ascii="Arial" w:hAnsi="Arial"/>
          <w:color w:val="000000" w:themeColor="text1"/>
          <w:sz w:val="22"/>
        </w:rPr>
        <w:t xml:space="preserve"> Deutschland GmbH</w:t>
      </w:r>
      <w:r w:rsidR="004C05F3" w:rsidRPr="005C6369">
        <w:rPr>
          <w:rFonts w:ascii="Arial" w:hAnsi="Arial"/>
          <w:color w:val="000000" w:themeColor="text1"/>
          <w:sz w:val="22"/>
        </w:rPr>
        <w:tab/>
      </w:r>
      <w:r w:rsidR="004C05F3" w:rsidRPr="005C6369">
        <w:rPr>
          <w:rFonts w:ascii="Arial" w:hAnsi="Arial"/>
          <w:color w:val="000000" w:themeColor="text1"/>
          <w:sz w:val="22"/>
        </w:rPr>
        <w:tab/>
      </w:r>
      <w:r w:rsidR="004C05F3" w:rsidRPr="005C6369">
        <w:rPr>
          <w:rFonts w:ascii="Arial" w:hAnsi="Arial"/>
          <w:color w:val="000000" w:themeColor="text1"/>
          <w:sz w:val="22"/>
        </w:rPr>
        <w:tab/>
      </w:r>
      <w:r w:rsidR="004C05F3" w:rsidRPr="005C6369">
        <w:rPr>
          <w:rFonts w:ascii="Arial" w:hAnsi="Arial"/>
          <w:color w:val="000000" w:themeColor="text1"/>
          <w:sz w:val="22"/>
        </w:rPr>
        <w:tab/>
      </w:r>
      <w:r w:rsidR="004C05F3" w:rsidRPr="005C6369">
        <w:rPr>
          <w:rFonts w:ascii="Arial" w:hAnsi="Arial"/>
          <w:color w:val="000000" w:themeColor="text1"/>
          <w:sz w:val="22"/>
        </w:rPr>
        <w:tab/>
        <w:t>20.08.2020</w:t>
      </w:r>
    </w:p>
    <w:p w14:paraId="0B82FAB9" w14:textId="77777777" w:rsidR="006901AA" w:rsidRPr="005C6369" w:rsidRDefault="006901AA" w:rsidP="000A4C7A">
      <w:pPr>
        <w:pStyle w:val="Listenabsatz"/>
        <w:rPr>
          <w:rFonts w:ascii="Arial" w:hAnsi="Arial"/>
          <w:color w:val="000000" w:themeColor="text1"/>
          <w:sz w:val="22"/>
        </w:rPr>
      </w:pPr>
      <w:proofErr w:type="spellStart"/>
      <w:r w:rsidRPr="005C6369">
        <w:rPr>
          <w:rFonts w:ascii="Arial" w:hAnsi="Arial"/>
          <w:color w:val="000000" w:themeColor="text1"/>
          <w:sz w:val="22"/>
        </w:rPr>
        <w:t>Riethorst</w:t>
      </w:r>
      <w:proofErr w:type="spellEnd"/>
      <w:r w:rsidRPr="005C6369">
        <w:rPr>
          <w:rFonts w:ascii="Arial" w:hAnsi="Arial"/>
          <w:color w:val="000000" w:themeColor="text1"/>
          <w:sz w:val="22"/>
        </w:rPr>
        <w:t xml:space="preserve"> 12</w:t>
      </w:r>
    </w:p>
    <w:p w14:paraId="3AD93637" w14:textId="39CB84D6" w:rsidR="006901AA" w:rsidRPr="005C6369" w:rsidRDefault="006901AA" w:rsidP="000A4C7A">
      <w:pPr>
        <w:pStyle w:val="Listenabsatz"/>
        <w:rPr>
          <w:rFonts w:ascii="Arial" w:hAnsi="Arial"/>
          <w:color w:val="000000" w:themeColor="text1"/>
          <w:sz w:val="22"/>
        </w:rPr>
      </w:pPr>
      <w:r w:rsidRPr="005C6369">
        <w:rPr>
          <w:rFonts w:ascii="Arial" w:hAnsi="Arial"/>
          <w:color w:val="000000" w:themeColor="text1"/>
          <w:sz w:val="22"/>
        </w:rPr>
        <w:t>30659 Hannover</w:t>
      </w:r>
    </w:p>
    <w:p w14:paraId="4FB3D05F" w14:textId="404DA30E" w:rsidR="000A4C7A" w:rsidRPr="005C6369" w:rsidRDefault="000A4C7A" w:rsidP="000A4C7A">
      <w:pPr>
        <w:pStyle w:val="Listenabsatz"/>
        <w:rPr>
          <w:rFonts w:ascii="Arial" w:hAnsi="Arial"/>
          <w:color w:val="000000" w:themeColor="text1"/>
          <w:sz w:val="22"/>
        </w:rPr>
      </w:pPr>
    </w:p>
    <w:p w14:paraId="7D75220E" w14:textId="50CAC40D" w:rsidR="000A4C7A" w:rsidRPr="005C6369" w:rsidRDefault="000A4C7A" w:rsidP="000A4C7A">
      <w:pPr>
        <w:pStyle w:val="Listenabsatz"/>
        <w:numPr>
          <w:ilvl w:val="0"/>
          <w:numId w:val="35"/>
        </w:numPr>
        <w:rPr>
          <w:rFonts w:ascii="Arial" w:hAnsi="Arial"/>
          <w:color w:val="000000" w:themeColor="text1"/>
          <w:sz w:val="22"/>
        </w:rPr>
      </w:pPr>
      <w:r w:rsidRPr="005C6369">
        <w:rPr>
          <w:rFonts w:ascii="Arial" w:hAnsi="Arial"/>
          <w:color w:val="000000" w:themeColor="text1"/>
          <w:sz w:val="22"/>
        </w:rPr>
        <w:t>Hunte-Wasseracht</w:t>
      </w:r>
      <w:r w:rsidR="005420C7" w:rsidRPr="005C6369">
        <w:rPr>
          <w:rFonts w:ascii="Arial" w:hAnsi="Arial"/>
          <w:color w:val="000000" w:themeColor="text1"/>
          <w:sz w:val="22"/>
        </w:rPr>
        <w:t xml:space="preserve">, </w:t>
      </w:r>
      <w:proofErr w:type="spellStart"/>
      <w:r w:rsidR="005420C7" w:rsidRPr="005C6369">
        <w:rPr>
          <w:rFonts w:ascii="Arial" w:hAnsi="Arial"/>
          <w:color w:val="000000" w:themeColor="text1"/>
          <w:sz w:val="22"/>
        </w:rPr>
        <w:t>Huntlosen</w:t>
      </w:r>
      <w:proofErr w:type="spellEnd"/>
      <w:r w:rsidR="004C05F3" w:rsidRPr="005C6369">
        <w:rPr>
          <w:rFonts w:ascii="Arial" w:hAnsi="Arial"/>
          <w:color w:val="000000" w:themeColor="text1"/>
          <w:sz w:val="22"/>
        </w:rPr>
        <w:tab/>
      </w:r>
      <w:r w:rsidR="004C05F3" w:rsidRPr="005C6369">
        <w:rPr>
          <w:rFonts w:ascii="Arial" w:hAnsi="Arial"/>
          <w:color w:val="000000" w:themeColor="text1"/>
          <w:sz w:val="22"/>
        </w:rPr>
        <w:tab/>
      </w:r>
      <w:r w:rsidR="004C05F3" w:rsidRPr="005C6369">
        <w:rPr>
          <w:rFonts w:ascii="Arial" w:hAnsi="Arial"/>
          <w:color w:val="000000" w:themeColor="text1"/>
          <w:sz w:val="22"/>
        </w:rPr>
        <w:tab/>
      </w:r>
      <w:r w:rsidR="004C05F3" w:rsidRPr="005C6369">
        <w:rPr>
          <w:rFonts w:ascii="Arial" w:hAnsi="Arial"/>
          <w:color w:val="000000" w:themeColor="text1"/>
          <w:sz w:val="22"/>
        </w:rPr>
        <w:tab/>
      </w:r>
      <w:r w:rsidR="004C05F3" w:rsidRPr="005C6369">
        <w:rPr>
          <w:rFonts w:ascii="Arial" w:hAnsi="Arial"/>
          <w:color w:val="000000" w:themeColor="text1"/>
          <w:sz w:val="22"/>
        </w:rPr>
        <w:tab/>
      </w:r>
      <w:r w:rsidR="004C05F3" w:rsidRPr="005C6369">
        <w:rPr>
          <w:rFonts w:ascii="Arial" w:hAnsi="Arial"/>
          <w:color w:val="000000" w:themeColor="text1"/>
          <w:sz w:val="22"/>
        </w:rPr>
        <w:tab/>
      </w:r>
      <w:r w:rsidR="004C05F3" w:rsidRPr="005C6369">
        <w:rPr>
          <w:rFonts w:ascii="Arial" w:hAnsi="Arial"/>
          <w:color w:val="000000" w:themeColor="text1"/>
          <w:sz w:val="22"/>
        </w:rPr>
        <w:tab/>
        <w:t>19.08.2020</w:t>
      </w:r>
    </w:p>
    <w:p w14:paraId="6D18773D" w14:textId="10257FA1" w:rsidR="005420C7" w:rsidRPr="005C6369" w:rsidRDefault="005420C7" w:rsidP="005420C7">
      <w:pPr>
        <w:pStyle w:val="Listenabsatz"/>
        <w:rPr>
          <w:rFonts w:ascii="Arial" w:hAnsi="Arial"/>
          <w:color w:val="000000" w:themeColor="text1"/>
          <w:sz w:val="22"/>
        </w:rPr>
      </w:pPr>
      <w:proofErr w:type="spellStart"/>
      <w:r w:rsidRPr="005C6369">
        <w:rPr>
          <w:rFonts w:ascii="Arial" w:hAnsi="Arial"/>
          <w:color w:val="000000" w:themeColor="text1"/>
          <w:sz w:val="22"/>
        </w:rPr>
        <w:t>Sannumer</w:t>
      </w:r>
      <w:proofErr w:type="spellEnd"/>
      <w:r w:rsidRPr="005C6369">
        <w:rPr>
          <w:rFonts w:ascii="Arial" w:hAnsi="Arial"/>
          <w:color w:val="000000" w:themeColor="text1"/>
          <w:sz w:val="22"/>
        </w:rPr>
        <w:t xml:space="preserve"> Str. 4</w:t>
      </w:r>
    </w:p>
    <w:p w14:paraId="536F5969" w14:textId="3E8B734A" w:rsidR="00D23747" w:rsidRPr="005C6369" w:rsidRDefault="005420C7" w:rsidP="004C05F3">
      <w:pPr>
        <w:pStyle w:val="Listenabsatz"/>
        <w:rPr>
          <w:rFonts w:ascii="Arial" w:hAnsi="Arial"/>
          <w:color w:val="000000" w:themeColor="text1"/>
          <w:sz w:val="22"/>
        </w:rPr>
      </w:pPr>
      <w:r w:rsidRPr="005C6369">
        <w:rPr>
          <w:rFonts w:ascii="Arial" w:hAnsi="Arial"/>
          <w:color w:val="000000" w:themeColor="text1"/>
          <w:sz w:val="22"/>
        </w:rPr>
        <w:t>26197 Großenkneten</w:t>
      </w:r>
    </w:p>
    <w:p w14:paraId="6586BA69" w14:textId="77777777" w:rsidR="00D23747" w:rsidRPr="005C6369" w:rsidRDefault="00D23747" w:rsidP="00D23747">
      <w:pPr>
        <w:pStyle w:val="Listenabsatz"/>
        <w:rPr>
          <w:rFonts w:ascii="Arial" w:hAnsi="Arial"/>
          <w:color w:val="000000" w:themeColor="text1"/>
          <w:sz w:val="22"/>
        </w:rPr>
      </w:pPr>
    </w:p>
    <w:p w14:paraId="7CAA4B6C" w14:textId="0C44EC00" w:rsidR="00D23747" w:rsidRPr="005C6369" w:rsidRDefault="00D23747" w:rsidP="000A4C7A">
      <w:pPr>
        <w:numPr>
          <w:ilvl w:val="0"/>
          <w:numId w:val="35"/>
        </w:numPr>
        <w:rPr>
          <w:rFonts w:ascii="Arial" w:hAnsi="Arial"/>
          <w:color w:val="000000" w:themeColor="text1"/>
          <w:sz w:val="22"/>
        </w:rPr>
      </w:pPr>
      <w:r w:rsidRPr="005C6369">
        <w:rPr>
          <w:rFonts w:ascii="Arial" w:hAnsi="Arial"/>
          <w:color w:val="000000" w:themeColor="text1"/>
          <w:sz w:val="22"/>
        </w:rPr>
        <w:t>EWE Netz GmbH</w:t>
      </w:r>
      <w:r w:rsidR="00FB37D9" w:rsidRPr="005C6369">
        <w:rPr>
          <w:rFonts w:ascii="Arial" w:hAnsi="Arial"/>
          <w:color w:val="000000" w:themeColor="text1"/>
          <w:sz w:val="22"/>
        </w:rPr>
        <w:tab/>
      </w:r>
      <w:r w:rsidR="00FB37D9" w:rsidRPr="005C6369">
        <w:rPr>
          <w:rFonts w:ascii="Arial" w:hAnsi="Arial"/>
          <w:color w:val="000000" w:themeColor="text1"/>
          <w:sz w:val="22"/>
        </w:rPr>
        <w:tab/>
      </w:r>
      <w:r w:rsidR="00FB37D9" w:rsidRPr="005C6369">
        <w:rPr>
          <w:rFonts w:ascii="Arial" w:hAnsi="Arial"/>
          <w:color w:val="000000" w:themeColor="text1"/>
          <w:sz w:val="22"/>
        </w:rPr>
        <w:tab/>
      </w:r>
      <w:r w:rsidR="00FB37D9" w:rsidRPr="005C6369">
        <w:rPr>
          <w:rFonts w:ascii="Arial" w:hAnsi="Arial"/>
          <w:color w:val="000000" w:themeColor="text1"/>
          <w:sz w:val="22"/>
        </w:rPr>
        <w:tab/>
      </w:r>
      <w:r w:rsidR="00FB37D9" w:rsidRPr="005C6369">
        <w:rPr>
          <w:rFonts w:ascii="Arial" w:hAnsi="Arial"/>
          <w:color w:val="000000" w:themeColor="text1"/>
          <w:sz w:val="22"/>
        </w:rPr>
        <w:tab/>
      </w:r>
      <w:r w:rsidR="00FB37D9" w:rsidRPr="005C6369">
        <w:rPr>
          <w:rFonts w:ascii="Arial" w:hAnsi="Arial"/>
          <w:color w:val="000000" w:themeColor="text1"/>
          <w:sz w:val="22"/>
        </w:rPr>
        <w:tab/>
      </w:r>
      <w:r w:rsidR="00FB37D9" w:rsidRPr="005C6369">
        <w:rPr>
          <w:rFonts w:ascii="Arial" w:hAnsi="Arial"/>
          <w:color w:val="000000" w:themeColor="text1"/>
          <w:sz w:val="22"/>
        </w:rPr>
        <w:tab/>
      </w:r>
      <w:r w:rsidR="00FB37D9" w:rsidRPr="005C6369">
        <w:rPr>
          <w:rFonts w:ascii="Arial" w:hAnsi="Arial"/>
          <w:color w:val="000000" w:themeColor="text1"/>
          <w:sz w:val="22"/>
        </w:rPr>
        <w:tab/>
      </w:r>
      <w:r w:rsidR="00FB37D9" w:rsidRPr="005C6369">
        <w:rPr>
          <w:rFonts w:ascii="Arial" w:hAnsi="Arial"/>
          <w:color w:val="000000" w:themeColor="text1"/>
          <w:sz w:val="22"/>
        </w:rPr>
        <w:tab/>
      </w:r>
      <w:r w:rsidR="00377B38" w:rsidRPr="005C6369">
        <w:rPr>
          <w:rFonts w:ascii="Arial" w:hAnsi="Arial"/>
          <w:color w:val="000000" w:themeColor="text1"/>
          <w:sz w:val="22"/>
        </w:rPr>
        <w:t>1</w:t>
      </w:r>
      <w:r w:rsidR="004C05F3" w:rsidRPr="005C6369">
        <w:rPr>
          <w:rFonts w:ascii="Arial" w:hAnsi="Arial"/>
          <w:color w:val="000000" w:themeColor="text1"/>
          <w:sz w:val="22"/>
        </w:rPr>
        <w:t>7</w:t>
      </w:r>
      <w:r w:rsidR="00FB37D9" w:rsidRPr="005C6369">
        <w:rPr>
          <w:rFonts w:ascii="Arial" w:hAnsi="Arial"/>
          <w:color w:val="000000" w:themeColor="text1"/>
          <w:sz w:val="22"/>
        </w:rPr>
        <w:t>.0</w:t>
      </w:r>
      <w:r w:rsidR="00377B38" w:rsidRPr="005C6369">
        <w:rPr>
          <w:rFonts w:ascii="Arial" w:hAnsi="Arial"/>
          <w:color w:val="000000" w:themeColor="text1"/>
          <w:sz w:val="22"/>
        </w:rPr>
        <w:t>8</w:t>
      </w:r>
      <w:r w:rsidR="00FB37D9" w:rsidRPr="005C6369">
        <w:rPr>
          <w:rFonts w:ascii="Arial" w:hAnsi="Arial"/>
          <w:color w:val="000000" w:themeColor="text1"/>
          <w:sz w:val="22"/>
        </w:rPr>
        <w:t>.20</w:t>
      </w:r>
      <w:r w:rsidR="00377B38" w:rsidRPr="005C6369">
        <w:rPr>
          <w:rFonts w:ascii="Arial" w:hAnsi="Arial"/>
          <w:color w:val="000000" w:themeColor="text1"/>
          <w:sz w:val="22"/>
        </w:rPr>
        <w:t>20</w:t>
      </w:r>
    </w:p>
    <w:p w14:paraId="2C1C630D" w14:textId="77777777" w:rsidR="00D23747" w:rsidRPr="005C6369" w:rsidRDefault="00D23747" w:rsidP="00D23747">
      <w:pPr>
        <w:ind w:left="720"/>
        <w:rPr>
          <w:rFonts w:ascii="Arial" w:hAnsi="Arial"/>
          <w:color w:val="000000" w:themeColor="text1"/>
          <w:sz w:val="22"/>
        </w:rPr>
      </w:pPr>
      <w:proofErr w:type="spellStart"/>
      <w:r w:rsidRPr="005C6369">
        <w:rPr>
          <w:rFonts w:ascii="Arial" w:hAnsi="Arial"/>
          <w:color w:val="000000" w:themeColor="text1"/>
          <w:sz w:val="22"/>
        </w:rPr>
        <w:t>Emsteker</w:t>
      </w:r>
      <w:proofErr w:type="spellEnd"/>
      <w:r w:rsidRPr="005C6369">
        <w:rPr>
          <w:rFonts w:ascii="Arial" w:hAnsi="Arial"/>
          <w:color w:val="000000" w:themeColor="text1"/>
          <w:sz w:val="22"/>
        </w:rPr>
        <w:t xml:space="preserve"> Str. 60</w:t>
      </w:r>
    </w:p>
    <w:p w14:paraId="5810A417" w14:textId="0CB33300" w:rsidR="00D23747" w:rsidRPr="005C6369" w:rsidRDefault="00D23747" w:rsidP="00D23747">
      <w:pPr>
        <w:ind w:left="720"/>
        <w:rPr>
          <w:rFonts w:ascii="Arial" w:hAnsi="Arial"/>
          <w:color w:val="000000" w:themeColor="text1"/>
          <w:sz w:val="22"/>
        </w:rPr>
      </w:pPr>
      <w:r w:rsidRPr="005C6369">
        <w:rPr>
          <w:rFonts w:ascii="Arial" w:hAnsi="Arial"/>
          <w:color w:val="000000" w:themeColor="text1"/>
          <w:sz w:val="22"/>
        </w:rPr>
        <w:t>49661 Cloppenburg</w:t>
      </w:r>
    </w:p>
    <w:p w14:paraId="51B84D82" w14:textId="77777777" w:rsidR="006812A4" w:rsidRPr="005C6369" w:rsidRDefault="006812A4" w:rsidP="00D23747">
      <w:pPr>
        <w:ind w:left="720"/>
        <w:rPr>
          <w:rFonts w:ascii="Arial" w:hAnsi="Arial"/>
          <w:color w:val="000000" w:themeColor="text1"/>
          <w:sz w:val="22"/>
        </w:rPr>
      </w:pPr>
    </w:p>
    <w:p w14:paraId="4FE84954" w14:textId="77777777" w:rsidR="00DE0ABC" w:rsidRPr="005C6369" w:rsidRDefault="006812A4" w:rsidP="00DE0ABC">
      <w:pPr>
        <w:pStyle w:val="Listenabsatz"/>
        <w:numPr>
          <w:ilvl w:val="0"/>
          <w:numId w:val="35"/>
        </w:numPr>
        <w:rPr>
          <w:rFonts w:ascii="Arial" w:hAnsi="Arial"/>
          <w:color w:val="000000" w:themeColor="text1"/>
          <w:sz w:val="22"/>
        </w:rPr>
      </w:pPr>
      <w:r w:rsidRPr="005C6369">
        <w:rPr>
          <w:rFonts w:ascii="Arial" w:hAnsi="Arial"/>
          <w:color w:val="000000" w:themeColor="text1"/>
          <w:sz w:val="22"/>
        </w:rPr>
        <w:t>Oldenburgisch-Ostfriesischer Wasserverband</w:t>
      </w:r>
      <w:r w:rsidRPr="005C6369">
        <w:rPr>
          <w:rFonts w:ascii="Arial" w:hAnsi="Arial"/>
          <w:color w:val="000000" w:themeColor="text1"/>
          <w:sz w:val="22"/>
        </w:rPr>
        <w:tab/>
      </w:r>
      <w:r w:rsidRPr="005C6369">
        <w:rPr>
          <w:rFonts w:ascii="Arial" w:hAnsi="Arial"/>
          <w:color w:val="000000" w:themeColor="text1"/>
          <w:sz w:val="22"/>
        </w:rPr>
        <w:tab/>
      </w:r>
      <w:r w:rsidRPr="005C6369">
        <w:rPr>
          <w:rFonts w:ascii="Arial" w:hAnsi="Arial"/>
          <w:color w:val="000000" w:themeColor="text1"/>
          <w:sz w:val="22"/>
        </w:rPr>
        <w:tab/>
      </w:r>
      <w:r w:rsidRPr="005C6369">
        <w:rPr>
          <w:rFonts w:ascii="Arial" w:hAnsi="Arial"/>
          <w:color w:val="000000" w:themeColor="text1"/>
          <w:sz w:val="22"/>
        </w:rPr>
        <w:tab/>
      </w:r>
      <w:r w:rsidRPr="005C6369">
        <w:rPr>
          <w:rFonts w:ascii="Arial" w:hAnsi="Arial"/>
          <w:color w:val="000000" w:themeColor="text1"/>
          <w:sz w:val="22"/>
        </w:rPr>
        <w:tab/>
        <w:t>28.09.2020</w:t>
      </w:r>
    </w:p>
    <w:p w14:paraId="1F941A8E" w14:textId="18640388" w:rsidR="006812A4" w:rsidRPr="005C6369" w:rsidRDefault="006812A4" w:rsidP="00DE0ABC">
      <w:pPr>
        <w:pStyle w:val="Listenabsatz"/>
        <w:rPr>
          <w:rFonts w:ascii="Arial" w:hAnsi="Arial"/>
          <w:color w:val="000000" w:themeColor="text1"/>
          <w:sz w:val="22"/>
        </w:rPr>
      </w:pPr>
      <w:r w:rsidRPr="005C6369">
        <w:rPr>
          <w:rFonts w:ascii="Arial" w:hAnsi="Arial"/>
          <w:color w:val="000000" w:themeColor="text1"/>
          <w:sz w:val="22"/>
        </w:rPr>
        <w:t>Georgstraße 4</w:t>
      </w:r>
    </w:p>
    <w:p w14:paraId="0FCB7E26" w14:textId="77777777" w:rsidR="006812A4" w:rsidRPr="005C6369" w:rsidRDefault="006812A4" w:rsidP="006812A4">
      <w:pPr>
        <w:ind w:left="720"/>
        <w:rPr>
          <w:rFonts w:ascii="Arial" w:hAnsi="Arial"/>
          <w:color w:val="000000" w:themeColor="text1"/>
          <w:sz w:val="22"/>
        </w:rPr>
      </w:pPr>
      <w:r w:rsidRPr="005C6369">
        <w:rPr>
          <w:rFonts w:ascii="Arial" w:hAnsi="Arial"/>
          <w:color w:val="000000" w:themeColor="text1"/>
          <w:sz w:val="22"/>
        </w:rPr>
        <w:t>26919 Brake</w:t>
      </w:r>
    </w:p>
    <w:p w14:paraId="1173F34E" w14:textId="3D3F58B8" w:rsidR="00D23747" w:rsidRPr="005C6369" w:rsidRDefault="00D23747" w:rsidP="006812A4">
      <w:pPr>
        <w:ind w:left="720"/>
        <w:rPr>
          <w:rFonts w:ascii="Arial" w:hAnsi="Arial"/>
          <w:color w:val="000000" w:themeColor="text1"/>
          <w:sz w:val="22"/>
        </w:rPr>
      </w:pPr>
    </w:p>
    <w:p w14:paraId="7B30A3A4" w14:textId="6F13B505" w:rsidR="00D602EA" w:rsidRPr="005C6369" w:rsidRDefault="00D602EA" w:rsidP="00D602EA">
      <w:pPr>
        <w:pStyle w:val="Listenabsatz"/>
        <w:numPr>
          <w:ilvl w:val="0"/>
          <w:numId w:val="35"/>
        </w:numPr>
        <w:rPr>
          <w:rFonts w:ascii="Arial" w:hAnsi="Arial"/>
          <w:color w:val="000000" w:themeColor="text1"/>
          <w:sz w:val="22"/>
        </w:rPr>
      </w:pPr>
      <w:r w:rsidRPr="005C6369">
        <w:rPr>
          <w:rFonts w:ascii="Arial" w:hAnsi="Arial"/>
          <w:color w:val="000000" w:themeColor="text1"/>
          <w:sz w:val="22"/>
        </w:rPr>
        <w:t>Deutsche Telekom Technik GmbH</w:t>
      </w:r>
      <w:r w:rsidRPr="005C6369">
        <w:rPr>
          <w:rFonts w:ascii="Arial" w:hAnsi="Arial"/>
          <w:color w:val="000000" w:themeColor="text1"/>
          <w:sz w:val="22"/>
        </w:rPr>
        <w:tab/>
      </w:r>
      <w:r w:rsidRPr="005C6369">
        <w:rPr>
          <w:rFonts w:ascii="Arial" w:hAnsi="Arial"/>
          <w:color w:val="000000" w:themeColor="text1"/>
          <w:sz w:val="22"/>
        </w:rPr>
        <w:tab/>
      </w:r>
      <w:r w:rsidRPr="005C6369">
        <w:rPr>
          <w:rFonts w:ascii="Arial" w:hAnsi="Arial"/>
          <w:color w:val="000000" w:themeColor="text1"/>
          <w:sz w:val="22"/>
        </w:rPr>
        <w:tab/>
      </w:r>
      <w:r w:rsidRPr="005C6369">
        <w:rPr>
          <w:rFonts w:ascii="Arial" w:hAnsi="Arial"/>
          <w:color w:val="000000" w:themeColor="text1"/>
          <w:sz w:val="22"/>
        </w:rPr>
        <w:tab/>
      </w:r>
      <w:r w:rsidRPr="005C6369">
        <w:rPr>
          <w:rFonts w:ascii="Arial" w:hAnsi="Arial"/>
          <w:color w:val="000000" w:themeColor="text1"/>
          <w:sz w:val="22"/>
        </w:rPr>
        <w:tab/>
      </w:r>
      <w:r w:rsidRPr="005C6369">
        <w:rPr>
          <w:rFonts w:ascii="Arial" w:hAnsi="Arial"/>
          <w:color w:val="000000" w:themeColor="text1"/>
          <w:sz w:val="22"/>
        </w:rPr>
        <w:tab/>
      </w:r>
      <w:r w:rsidRPr="005C6369">
        <w:rPr>
          <w:rFonts w:ascii="Arial" w:hAnsi="Arial"/>
          <w:color w:val="000000" w:themeColor="text1"/>
          <w:sz w:val="22"/>
        </w:rPr>
        <w:tab/>
      </w:r>
      <w:r w:rsidR="004C795A" w:rsidRPr="005C6369">
        <w:rPr>
          <w:rFonts w:ascii="Arial" w:hAnsi="Arial"/>
          <w:color w:val="000000" w:themeColor="text1"/>
          <w:sz w:val="22"/>
        </w:rPr>
        <w:t>11.09.2020</w:t>
      </w:r>
    </w:p>
    <w:p w14:paraId="1402BCFF" w14:textId="77777777" w:rsidR="00D602EA" w:rsidRPr="005C6369" w:rsidRDefault="00D602EA" w:rsidP="00D602EA">
      <w:pPr>
        <w:pStyle w:val="Listenabsatz"/>
        <w:rPr>
          <w:rFonts w:ascii="Arial" w:hAnsi="Arial"/>
          <w:color w:val="000000" w:themeColor="text1"/>
          <w:sz w:val="22"/>
        </w:rPr>
      </w:pPr>
      <w:r w:rsidRPr="005C6369">
        <w:rPr>
          <w:rFonts w:ascii="Arial" w:hAnsi="Arial"/>
          <w:color w:val="000000" w:themeColor="text1"/>
          <w:sz w:val="22"/>
        </w:rPr>
        <w:t>Hannoversche Str. 6 -8</w:t>
      </w:r>
    </w:p>
    <w:p w14:paraId="48194433" w14:textId="77777777" w:rsidR="00D602EA" w:rsidRPr="005C6369" w:rsidRDefault="00D602EA" w:rsidP="00D602EA">
      <w:pPr>
        <w:pStyle w:val="Listenabsatz"/>
        <w:rPr>
          <w:rFonts w:ascii="Arial" w:hAnsi="Arial"/>
          <w:color w:val="000000" w:themeColor="text1"/>
          <w:sz w:val="22"/>
        </w:rPr>
      </w:pPr>
      <w:r w:rsidRPr="005C6369">
        <w:rPr>
          <w:rFonts w:ascii="Arial" w:hAnsi="Arial"/>
          <w:color w:val="000000" w:themeColor="text1"/>
          <w:sz w:val="22"/>
        </w:rPr>
        <w:t>49084 Osnabrück</w:t>
      </w:r>
    </w:p>
    <w:p w14:paraId="423B6223" w14:textId="77777777" w:rsidR="00D602EA" w:rsidRPr="005C6369" w:rsidRDefault="00D602EA" w:rsidP="006812A4">
      <w:pPr>
        <w:ind w:left="720"/>
        <w:rPr>
          <w:rFonts w:ascii="Arial" w:hAnsi="Arial"/>
          <w:color w:val="000000" w:themeColor="text1"/>
          <w:sz w:val="22"/>
        </w:rPr>
      </w:pPr>
    </w:p>
    <w:p w14:paraId="2849AEDC" w14:textId="77777777" w:rsidR="008256C9" w:rsidRPr="005C6369" w:rsidRDefault="008256C9" w:rsidP="006812A4">
      <w:pPr>
        <w:ind w:left="720"/>
        <w:rPr>
          <w:rFonts w:ascii="Arial" w:hAnsi="Arial"/>
          <w:color w:val="000000" w:themeColor="text1"/>
          <w:sz w:val="22"/>
        </w:rPr>
      </w:pPr>
    </w:p>
    <w:p w14:paraId="2DC5F841" w14:textId="77777777" w:rsidR="008256C9" w:rsidRPr="005C6369" w:rsidRDefault="008256C9">
      <w:pPr>
        <w:rPr>
          <w:rFonts w:ascii="Arial" w:hAnsi="Arial"/>
          <w:color w:val="000000" w:themeColor="text1"/>
          <w:sz w:val="22"/>
        </w:rPr>
      </w:pPr>
    </w:p>
    <w:p w14:paraId="1ED19049" w14:textId="77777777" w:rsidR="008256C9" w:rsidRPr="005C6369" w:rsidRDefault="008256C9">
      <w:pPr>
        <w:rPr>
          <w:rFonts w:ascii="Arial" w:hAnsi="Arial"/>
          <w:color w:val="000000" w:themeColor="text1"/>
          <w:sz w:val="22"/>
        </w:rPr>
      </w:pPr>
    </w:p>
    <w:p w14:paraId="6898FC9C" w14:textId="77777777" w:rsidR="008256C9" w:rsidRPr="005C6369" w:rsidRDefault="008256C9">
      <w:pPr>
        <w:rPr>
          <w:rFonts w:ascii="Arial" w:hAnsi="Arial"/>
          <w:color w:val="000000" w:themeColor="text1"/>
          <w:sz w:val="22"/>
        </w:rPr>
      </w:pPr>
    </w:p>
    <w:p w14:paraId="501FE06F" w14:textId="77777777" w:rsidR="008256C9" w:rsidRPr="005C6369" w:rsidRDefault="008256C9">
      <w:pPr>
        <w:rPr>
          <w:rFonts w:ascii="Arial" w:hAnsi="Arial"/>
          <w:color w:val="000000" w:themeColor="text1"/>
          <w:sz w:val="22"/>
        </w:rPr>
      </w:pPr>
    </w:p>
    <w:p w14:paraId="71F1F483" w14:textId="77777777" w:rsidR="008256C9" w:rsidRPr="005C6369" w:rsidRDefault="008256C9">
      <w:pPr>
        <w:rPr>
          <w:rFonts w:ascii="Arial" w:hAnsi="Arial"/>
          <w:color w:val="000000" w:themeColor="text1"/>
          <w:sz w:val="22"/>
        </w:rPr>
      </w:pPr>
    </w:p>
    <w:p w14:paraId="6A3E3EE6" w14:textId="77777777" w:rsidR="008256C9" w:rsidRPr="005C6369" w:rsidRDefault="008256C9">
      <w:pPr>
        <w:rPr>
          <w:rFonts w:ascii="Arial" w:hAnsi="Arial"/>
          <w:color w:val="000000" w:themeColor="text1"/>
          <w:sz w:val="22"/>
        </w:rPr>
      </w:pPr>
    </w:p>
    <w:p w14:paraId="70FFDA63" w14:textId="77777777" w:rsidR="008256C9" w:rsidRPr="005C6369" w:rsidRDefault="008256C9">
      <w:pPr>
        <w:rPr>
          <w:rFonts w:ascii="Arial" w:hAnsi="Arial"/>
          <w:color w:val="000000" w:themeColor="text1"/>
          <w:sz w:val="22"/>
        </w:rPr>
      </w:pPr>
    </w:p>
    <w:p w14:paraId="226A0A31" w14:textId="77777777" w:rsidR="008256C9" w:rsidRPr="005C6369" w:rsidRDefault="008256C9">
      <w:pPr>
        <w:rPr>
          <w:rFonts w:ascii="Arial" w:hAnsi="Arial"/>
          <w:color w:val="000000" w:themeColor="text1"/>
          <w:sz w:val="22"/>
        </w:rPr>
        <w:sectPr w:rsidR="008256C9" w:rsidRPr="005C6369">
          <w:headerReference w:type="default" r:id="rId10"/>
          <w:pgSz w:w="11906" w:h="16838"/>
          <w:pgMar w:top="1417" w:right="991" w:bottom="1134" w:left="1276" w:header="720" w:footer="799" w:gutter="0"/>
          <w:pgNumType w:start="1"/>
          <w:cols w:space="720"/>
        </w:sectPr>
      </w:pPr>
    </w:p>
    <w:tbl>
      <w:tblPr>
        <w:tblW w:w="146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
        <w:gridCol w:w="6731"/>
        <w:gridCol w:w="770"/>
        <w:gridCol w:w="6742"/>
      </w:tblGrid>
      <w:tr w:rsidR="005C6369" w:rsidRPr="005C6369" w14:paraId="3D248E6E" w14:textId="77777777" w:rsidTr="00362D59">
        <w:trPr>
          <w:trHeight w:val="300"/>
          <w:tblHeader/>
        </w:trPr>
        <w:tc>
          <w:tcPr>
            <w:tcW w:w="450" w:type="dxa"/>
            <w:tcBorders>
              <w:top w:val="single" w:sz="4" w:space="0" w:color="808080"/>
              <w:left w:val="single" w:sz="4" w:space="0" w:color="808080"/>
              <w:bottom w:val="single" w:sz="4" w:space="0" w:color="808080"/>
              <w:right w:val="single" w:sz="4" w:space="0" w:color="808080"/>
            </w:tcBorders>
          </w:tcPr>
          <w:p w14:paraId="5915C7F3" w14:textId="77777777" w:rsidR="008256C9" w:rsidRPr="005C6369" w:rsidRDefault="008256C9">
            <w:pPr>
              <w:pStyle w:val="Kopfzeile"/>
              <w:tabs>
                <w:tab w:val="clear" w:pos="4536"/>
                <w:tab w:val="clear" w:pos="9072"/>
              </w:tabs>
              <w:rPr>
                <w:rFonts w:ascii="Arial" w:hAnsi="Arial"/>
                <w:b/>
                <w:color w:val="000000" w:themeColor="text1"/>
                <w:sz w:val="24"/>
              </w:rPr>
            </w:pPr>
          </w:p>
        </w:tc>
        <w:tc>
          <w:tcPr>
            <w:tcW w:w="6731" w:type="dxa"/>
            <w:tcBorders>
              <w:top w:val="single" w:sz="4" w:space="0" w:color="808080"/>
              <w:left w:val="nil"/>
              <w:bottom w:val="single" w:sz="4" w:space="0" w:color="808080"/>
              <w:right w:val="single" w:sz="4" w:space="0" w:color="808080"/>
            </w:tcBorders>
          </w:tcPr>
          <w:p w14:paraId="33A4A06D" w14:textId="77777777" w:rsidR="008256C9" w:rsidRPr="005C6369" w:rsidRDefault="008256C9">
            <w:pPr>
              <w:pStyle w:val="Kopfzeile"/>
              <w:tabs>
                <w:tab w:val="clear" w:pos="4536"/>
                <w:tab w:val="clear" w:pos="9072"/>
              </w:tabs>
              <w:rPr>
                <w:rFonts w:ascii="Arial" w:hAnsi="Arial"/>
                <w:b/>
                <w:color w:val="000000" w:themeColor="text1"/>
                <w:sz w:val="24"/>
              </w:rPr>
            </w:pPr>
            <w:r w:rsidRPr="005C6369">
              <w:rPr>
                <w:rFonts w:ascii="Arial" w:hAnsi="Arial"/>
                <w:b/>
                <w:color w:val="000000" w:themeColor="text1"/>
                <w:sz w:val="24"/>
              </w:rPr>
              <w:t>Anregungen</w:t>
            </w:r>
          </w:p>
          <w:p w14:paraId="4DAB45B2" w14:textId="77777777" w:rsidR="008256C9" w:rsidRPr="005C6369" w:rsidRDefault="008256C9">
            <w:pPr>
              <w:pStyle w:val="Kopfzeile"/>
              <w:tabs>
                <w:tab w:val="clear" w:pos="4536"/>
                <w:tab w:val="clear" w:pos="9072"/>
              </w:tabs>
              <w:rPr>
                <w:rFonts w:ascii="Arial" w:hAnsi="Arial"/>
                <w:b/>
                <w:color w:val="000000" w:themeColor="text1"/>
                <w:sz w:val="12"/>
              </w:rPr>
            </w:pPr>
          </w:p>
        </w:tc>
        <w:tc>
          <w:tcPr>
            <w:tcW w:w="770" w:type="dxa"/>
            <w:tcBorders>
              <w:top w:val="single" w:sz="4" w:space="0" w:color="808080"/>
              <w:left w:val="nil"/>
              <w:bottom w:val="single" w:sz="4" w:space="0" w:color="808080"/>
              <w:right w:val="single" w:sz="4" w:space="0" w:color="808080"/>
            </w:tcBorders>
          </w:tcPr>
          <w:p w14:paraId="3E9D9E2C" w14:textId="77777777" w:rsidR="008256C9" w:rsidRPr="005C6369" w:rsidRDefault="008256C9">
            <w:pPr>
              <w:pStyle w:val="Kopfzeile"/>
              <w:tabs>
                <w:tab w:val="clear" w:pos="4536"/>
                <w:tab w:val="clear" w:pos="9072"/>
              </w:tabs>
              <w:rPr>
                <w:rFonts w:ascii="Arial" w:hAnsi="Arial"/>
                <w:b/>
                <w:color w:val="000000" w:themeColor="text1"/>
                <w:sz w:val="24"/>
              </w:rPr>
            </w:pPr>
          </w:p>
        </w:tc>
        <w:tc>
          <w:tcPr>
            <w:tcW w:w="6742" w:type="dxa"/>
            <w:tcBorders>
              <w:top w:val="single" w:sz="4" w:space="0" w:color="808080"/>
              <w:left w:val="nil"/>
              <w:bottom w:val="single" w:sz="4" w:space="0" w:color="808080"/>
              <w:right w:val="single" w:sz="4" w:space="0" w:color="808080"/>
            </w:tcBorders>
          </w:tcPr>
          <w:p w14:paraId="3FC9D607" w14:textId="77777777" w:rsidR="008256C9" w:rsidRPr="005C6369" w:rsidRDefault="008256C9">
            <w:pPr>
              <w:pStyle w:val="Kopfzeile"/>
              <w:tabs>
                <w:tab w:val="clear" w:pos="4536"/>
                <w:tab w:val="clear" w:pos="9072"/>
              </w:tabs>
              <w:rPr>
                <w:rFonts w:ascii="Arial" w:hAnsi="Arial"/>
                <w:b/>
                <w:color w:val="000000" w:themeColor="text1"/>
                <w:sz w:val="24"/>
              </w:rPr>
            </w:pPr>
            <w:r w:rsidRPr="005C6369">
              <w:rPr>
                <w:rFonts w:ascii="Arial" w:hAnsi="Arial"/>
                <w:b/>
                <w:color w:val="000000" w:themeColor="text1"/>
                <w:sz w:val="24"/>
              </w:rPr>
              <w:t>Abwägungsvorschläge</w:t>
            </w:r>
          </w:p>
        </w:tc>
      </w:tr>
      <w:tr w:rsidR="005C6369" w:rsidRPr="005C6369" w14:paraId="752073B2" w14:textId="77777777" w:rsidTr="00362D59">
        <w:trPr>
          <w:trHeight w:val="300"/>
        </w:trPr>
        <w:tc>
          <w:tcPr>
            <w:tcW w:w="450" w:type="dxa"/>
            <w:tcBorders>
              <w:top w:val="single" w:sz="4" w:space="0" w:color="808080"/>
              <w:left w:val="single" w:sz="4" w:space="0" w:color="808080"/>
              <w:bottom w:val="single" w:sz="4" w:space="0" w:color="808080"/>
              <w:right w:val="single" w:sz="4" w:space="0" w:color="808080"/>
            </w:tcBorders>
          </w:tcPr>
          <w:p w14:paraId="3E78DB2B" w14:textId="77777777" w:rsidR="008256C9" w:rsidRPr="005C6369" w:rsidRDefault="008256C9">
            <w:pPr>
              <w:jc w:val="both"/>
              <w:rPr>
                <w:rFonts w:ascii="Arial" w:hAnsi="Arial"/>
                <w:color w:val="000000" w:themeColor="text1"/>
              </w:rPr>
            </w:pPr>
          </w:p>
        </w:tc>
        <w:tc>
          <w:tcPr>
            <w:tcW w:w="6731" w:type="dxa"/>
            <w:tcBorders>
              <w:top w:val="single" w:sz="4" w:space="0" w:color="808080"/>
              <w:left w:val="nil"/>
              <w:bottom w:val="single" w:sz="4" w:space="0" w:color="808080"/>
              <w:right w:val="single" w:sz="4" w:space="0" w:color="808080"/>
            </w:tcBorders>
          </w:tcPr>
          <w:p w14:paraId="3D7CC5DB" w14:textId="77777777" w:rsidR="00550E69" w:rsidRPr="005C6369" w:rsidRDefault="00550E69" w:rsidP="00550E69">
            <w:pPr>
              <w:rPr>
                <w:rFonts w:ascii="Arial" w:hAnsi="Arial"/>
                <w:b/>
                <w:bCs/>
                <w:color w:val="000000" w:themeColor="text1"/>
                <w:sz w:val="22"/>
              </w:rPr>
            </w:pPr>
            <w:r w:rsidRPr="005C6369">
              <w:rPr>
                <w:rFonts w:ascii="Arial" w:hAnsi="Arial"/>
                <w:b/>
                <w:bCs/>
                <w:color w:val="000000" w:themeColor="text1"/>
                <w:sz w:val="22"/>
              </w:rPr>
              <w:t>Landkreis Vechta</w:t>
            </w:r>
          </w:p>
          <w:p w14:paraId="76BF361A" w14:textId="77777777" w:rsidR="00550E69" w:rsidRPr="005C6369" w:rsidRDefault="00550E69" w:rsidP="00550E69">
            <w:pPr>
              <w:rPr>
                <w:rFonts w:ascii="Arial" w:hAnsi="Arial"/>
                <w:b/>
                <w:bCs/>
                <w:color w:val="000000" w:themeColor="text1"/>
                <w:sz w:val="22"/>
              </w:rPr>
            </w:pPr>
            <w:r w:rsidRPr="005C6369">
              <w:rPr>
                <w:rFonts w:ascii="Arial" w:hAnsi="Arial"/>
                <w:b/>
                <w:bCs/>
                <w:color w:val="000000" w:themeColor="text1"/>
                <w:sz w:val="22"/>
              </w:rPr>
              <w:t xml:space="preserve">Ravensberger Str. 20 </w:t>
            </w:r>
          </w:p>
          <w:p w14:paraId="208B7198" w14:textId="77777777" w:rsidR="00550E69" w:rsidRPr="005C6369" w:rsidRDefault="00550E69" w:rsidP="00550E69">
            <w:pPr>
              <w:rPr>
                <w:rFonts w:ascii="Arial" w:hAnsi="Arial"/>
                <w:b/>
                <w:bCs/>
                <w:color w:val="000000" w:themeColor="text1"/>
                <w:sz w:val="22"/>
              </w:rPr>
            </w:pPr>
            <w:r w:rsidRPr="005C6369">
              <w:rPr>
                <w:rFonts w:ascii="Arial" w:hAnsi="Arial"/>
                <w:b/>
                <w:bCs/>
                <w:color w:val="000000" w:themeColor="text1"/>
                <w:sz w:val="22"/>
              </w:rPr>
              <w:t>49377 Vechta</w:t>
            </w:r>
          </w:p>
          <w:p w14:paraId="2091884C" w14:textId="77777777" w:rsidR="008256C9" w:rsidRPr="005C6369" w:rsidRDefault="008256C9" w:rsidP="00362D59">
            <w:pPr>
              <w:rPr>
                <w:rFonts w:ascii="Arial" w:hAnsi="Arial"/>
                <w:b/>
                <w:bCs/>
                <w:color w:val="000000" w:themeColor="text1"/>
                <w:sz w:val="12"/>
                <w:szCs w:val="12"/>
              </w:rPr>
            </w:pPr>
          </w:p>
        </w:tc>
        <w:tc>
          <w:tcPr>
            <w:tcW w:w="770" w:type="dxa"/>
            <w:tcBorders>
              <w:top w:val="single" w:sz="4" w:space="0" w:color="808080"/>
              <w:left w:val="nil"/>
              <w:bottom w:val="single" w:sz="4" w:space="0" w:color="808080"/>
              <w:right w:val="single" w:sz="4" w:space="0" w:color="808080"/>
            </w:tcBorders>
          </w:tcPr>
          <w:p w14:paraId="0A26884E" w14:textId="77777777" w:rsidR="008256C9" w:rsidRPr="005C6369" w:rsidRDefault="008256C9">
            <w:pPr>
              <w:jc w:val="both"/>
              <w:rPr>
                <w:rFonts w:ascii="Arial" w:hAnsi="Arial"/>
                <w:color w:val="000000" w:themeColor="text1"/>
              </w:rPr>
            </w:pPr>
          </w:p>
        </w:tc>
        <w:tc>
          <w:tcPr>
            <w:tcW w:w="6742" w:type="dxa"/>
            <w:tcBorders>
              <w:top w:val="single" w:sz="4" w:space="0" w:color="808080"/>
              <w:left w:val="nil"/>
              <w:bottom w:val="single" w:sz="4" w:space="0" w:color="808080"/>
              <w:right w:val="single" w:sz="4" w:space="0" w:color="808080"/>
            </w:tcBorders>
          </w:tcPr>
          <w:p w14:paraId="0347D0C3" w14:textId="77777777" w:rsidR="008256C9" w:rsidRPr="005C6369" w:rsidRDefault="008256C9">
            <w:pPr>
              <w:jc w:val="both"/>
              <w:rPr>
                <w:rFonts w:ascii="Arial" w:hAnsi="Arial"/>
                <w:color w:val="000000" w:themeColor="text1"/>
              </w:rPr>
            </w:pPr>
          </w:p>
        </w:tc>
      </w:tr>
      <w:tr w:rsidR="005C6369" w:rsidRPr="005C6369" w14:paraId="4AC883C1" w14:textId="77777777" w:rsidTr="00362D59">
        <w:trPr>
          <w:trHeight w:val="300"/>
        </w:trPr>
        <w:tc>
          <w:tcPr>
            <w:tcW w:w="450" w:type="dxa"/>
            <w:tcBorders>
              <w:top w:val="single" w:sz="4" w:space="0" w:color="808080"/>
              <w:left w:val="single" w:sz="4" w:space="0" w:color="808080"/>
              <w:bottom w:val="single" w:sz="4" w:space="0" w:color="808080"/>
              <w:right w:val="single" w:sz="4" w:space="0" w:color="808080"/>
            </w:tcBorders>
          </w:tcPr>
          <w:p w14:paraId="79036FF8" w14:textId="77777777" w:rsidR="00362D59" w:rsidRPr="005C6369" w:rsidRDefault="00362D59">
            <w:pPr>
              <w:jc w:val="both"/>
              <w:rPr>
                <w:rFonts w:ascii="Arial" w:hAnsi="Arial"/>
                <w:color w:val="000000" w:themeColor="text1"/>
              </w:rPr>
            </w:pPr>
          </w:p>
        </w:tc>
        <w:tc>
          <w:tcPr>
            <w:tcW w:w="6731" w:type="dxa"/>
            <w:tcBorders>
              <w:top w:val="single" w:sz="4" w:space="0" w:color="808080"/>
              <w:left w:val="nil"/>
              <w:bottom w:val="single" w:sz="4" w:space="0" w:color="808080"/>
              <w:right w:val="single" w:sz="4" w:space="0" w:color="808080"/>
            </w:tcBorders>
          </w:tcPr>
          <w:p w14:paraId="6A44E8A5" w14:textId="43C4EF75" w:rsidR="00565C18" w:rsidRPr="005C6369" w:rsidRDefault="00565C18" w:rsidP="00565C18">
            <w:pPr>
              <w:jc w:val="both"/>
              <w:rPr>
                <w:rFonts w:ascii="Arial" w:hAnsi="Arial" w:cs="Arial"/>
                <w:color w:val="000000" w:themeColor="text1"/>
              </w:rPr>
            </w:pPr>
            <w:r w:rsidRPr="005C6369">
              <w:rPr>
                <w:rFonts w:ascii="Arial" w:hAnsi="Arial" w:cs="Arial"/>
                <w:color w:val="000000" w:themeColor="text1"/>
              </w:rPr>
              <w:t>Hinsichtlich der von mir wahrzunehmenden Belange bestehen gegen den Bebauungsplanentwurf grundsätzlich keine Bedenken.</w:t>
            </w:r>
          </w:p>
          <w:p w14:paraId="0CDF285D" w14:textId="77777777" w:rsidR="00565C18" w:rsidRPr="005C6369" w:rsidRDefault="00565C18" w:rsidP="00565C18">
            <w:pPr>
              <w:jc w:val="both"/>
              <w:rPr>
                <w:rFonts w:ascii="Arial" w:hAnsi="Arial" w:cs="Arial"/>
                <w:color w:val="000000" w:themeColor="text1"/>
              </w:rPr>
            </w:pPr>
          </w:p>
          <w:p w14:paraId="48410C4C" w14:textId="681C2D82" w:rsidR="00565C18" w:rsidRPr="005C6369" w:rsidRDefault="00565C18" w:rsidP="00565C18">
            <w:pPr>
              <w:jc w:val="both"/>
              <w:rPr>
                <w:rFonts w:ascii="Arial" w:hAnsi="Arial" w:cs="Arial"/>
                <w:b/>
                <w:bCs/>
                <w:color w:val="000000" w:themeColor="text1"/>
              </w:rPr>
            </w:pPr>
            <w:r w:rsidRPr="005C6369">
              <w:rPr>
                <w:rFonts w:ascii="Arial" w:hAnsi="Arial" w:cs="Arial"/>
                <w:b/>
                <w:bCs/>
                <w:color w:val="000000" w:themeColor="text1"/>
              </w:rPr>
              <w:t>Städtebau</w:t>
            </w:r>
          </w:p>
          <w:p w14:paraId="02818F7D" w14:textId="77777777" w:rsidR="00565C18" w:rsidRPr="005C6369" w:rsidRDefault="00565C18" w:rsidP="00565C18">
            <w:pPr>
              <w:jc w:val="both"/>
              <w:rPr>
                <w:rFonts w:ascii="Arial" w:hAnsi="Arial" w:cs="Arial"/>
                <w:color w:val="000000" w:themeColor="text1"/>
              </w:rPr>
            </w:pPr>
            <w:r w:rsidRPr="005C6369">
              <w:rPr>
                <w:rFonts w:ascii="Arial" w:hAnsi="Arial" w:cs="Arial"/>
                <w:color w:val="000000" w:themeColor="text1"/>
              </w:rPr>
              <w:t>Um die baugestalterischen und ökologischen Absichten der örtlichen Bauvorschrift zu verfolgen, sollten informelle Instrumente wie z. B. Broschüren und Informationsveranstaltungen genutzt werden.</w:t>
            </w:r>
          </w:p>
          <w:p w14:paraId="3F6A53A6" w14:textId="77777777" w:rsidR="00565C18" w:rsidRPr="005C6369" w:rsidRDefault="00565C18" w:rsidP="00565C18">
            <w:pPr>
              <w:jc w:val="both"/>
              <w:rPr>
                <w:rFonts w:ascii="Arial" w:hAnsi="Arial" w:cs="Arial"/>
                <w:color w:val="000000" w:themeColor="text1"/>
              </w:rPr>
            </w:pPr>
          </w:p>
          <w:p w14:paraId="49BA7EE2" w14:textId="1C0AB722" w:rsidR="00565C18" w:rsidRPr="005C6369" w:rsidRDefault="00565C18" w:rsidP="00565C18">
            <w:pPr>
              <w:jc w:val="both"/>
              <w:rPr>
                <w:rFonts w:ascii="Arial" w:hAnsi="Arial" w:cs="Arial"/>
                <w:b/>
                <w:bCs/>
                <w:color w:val="000000" w:themeColor="text1"/>
              </w:rPr>
            </w:pPr>
            <w:r w:rsidRPr="005C6369">
              <w:rPr>
                <w:rFonts w:ascii="Arial" w:hAnsi="Arial" w:cs="Arial"/>
                <w:b/>
                <w:bCs/>
                <w:color w:val="000000" w:themeColor="text1"/>
              </w:rPr>
              <w:t>Umweltschützende Belange</w:t>
            </w:r>
          </w:p>
          <w:p w14:paraId="12A26EF5" w14:textId="3F274ED7" w:rsidR="00565C18" w:rsidRPr="005C6369" w:rsidRDefault="00565C18" w:rsidP="00565C18">
            <w:pPr>
              <w:jc w:val="both"/>
              <w:rPr>
                <w:rFonts w:ascii="Arial" w:hAnsi="Arial" w:cs="Arial"/>
                <w:color w:val="000000" w:themeColor="text1"/>
              </w:rPr>
            </w:pPr>
            <w:r w:rsidRPr="005C6369">
              <w:rPr>
                <w:rFonts w:ascii="Arial" w:hAnsi="Arial" w:cs="Arial"/>
                <w:color w:val="000000" w:themeColor="text1"/>
              </w:rPr>
              <w:t xml:space="preserve">Es kann aus Sicht des Naturschutzes und der Landschaftspflege noch keine abschließende Stellungnahme abgegeben werden. Im Geltungsbereich befinden sich geschützte Wallhecken im Sinne von § 29 Abs. 1 Satz1 BNatSchG in Verbindung mit § 22 NAGBNatSchG. Wallhecken dürfen nicht beseitigt werden. Alle Handlungen, die das Wachstum der Bäume und Sträucher beeinträchtigen, sind verboten. Mit der heranrückenden Bebauung sind erhebliche Beeinträchtigungen der Wallhecken im Sinne einer stark eingeschränkten ökologischen Funktionsfähigkeit verbunden (Nutzung als Lagerplätze, Einbeziehung in das Gartengrundstück nebst gärtnerischer Überformung </w:t>
            </w:r>
            <w:proofErr w:type="spellStart"/>
            <w:r w:rsidRPr="005C6369">
              <w:rPr>
                <w:rFonts w:ascii="Arial" w:hAnsi="Arial" w:cs="Arial"/>
                <w:color w:val="000000" w:themeColor="text1"/>
              </w:rPr>
              <w:t>u.ä.</w:t>
            </w:r>
            <w:proofErr w:type="spellEnd"/>
            <w:r w:rsidRPr="005C6369">
              <w:rPr>
                <w:rFonts w:ascii="Arial" w:hAnsi="Arial" w:cs="Arial"/>
                <w:color w:val="000000" w:themeColor="text1"/>
              </w:rPr>
              <w:t xml:space="preserve">). Ich verweise in diesem Zusammenhang auf die Erfahrungen aus den Bebauungsplänen am </w:t>
            </w:r>
            <w:proofErr w:type="spellStart"/>
            <w:r w:rsidRPr="005C6369">
              <w:rPr>
                <w:rFonts w:ascii="Arial" w:hAnsi="Arial" w:cs="Arial"/>
                <w:color w:val="000000" w:themeColor="text1"/>
              </w:rPr>
              <w:t>Pickerweg</w:t>
            </w:r>
            <w:proofErr w:type="spellEnd"/>
            <w:r w:rsidRPr="005C6369">
              <w:rPr>
                <w:rFonts w:ascii="Arial" w:hAnsi="Arial" w:cs="Arial"/>
                <w:color w:val="000000" w:themeColor="text1"/>
              </w:rPr>
              <w:t xml:space="preserve"> B-Plan Nr. 88 und B-Plan Nr. 58. Der Funktionsverlust ist im Umweltbericht in der Eingriffsbilanzierung und -bewertung entsprechend zu berücksichtigen.</w:t>
            </w:r>
          </w:p>
          <w:p w14:paraId="2C5FBCC9" w14:textId="77777777" w:rsidR="005C6369" w:rsidRPr="005C6369" w:rsidRDefault="005C6369" w:rsidP="00565C18">
            <w:pPr>
              <w:jc w:val="both"/>
              <w:rPr>
                <w:rFonts w:ascii="Arial" w:hAnsi="Arial" w:cs="Arial"/>
                <w:color w:val="000000" w:themeColor="text1"/>
              </w:rPr>
            </w:pPr>
          </w:p>
          <w:p w14:paraId="110649E9" w14:textId="784D0A26" w:rsidR="00565C18" w:rsidRPr="005C6369" w:rsidRDefault="00565C18" w:rsidP="00565C18">
            <w:pPr>
              <w:jc w:val="both"/>
              <w:rPr>
                <w:rFonts w:ascii="Arial" w:hAnsi="Arial" w:cs="Arial"/>
                <w:color w:val="000000" w:themeColor="text1"/>
              </w:rPr>
            </w:pPr>
            <w:r w:rsidRPr="005C6369">
              <w:rPr>
                <w:rFonts w:ascii="Arial" w:hAnsi="Arial" w:cs="Arial"/>
                <w:color w:val="000000" w:themeColor="text1"/>
              </w:rPr>
              <w:t>Es wird vorgeschlagen, den Schutzstatus aller im Plangebiet vorhandenen Wallhecken aufzuheben und hierzu einen Befreiungsantrag zu stellen. Um eine Ein– bzw. Durchgrünung des geplanten Wohngebietes sicherzustellen, sollten die Wallhecken als Gehölzerhaltungsflächen ohne Schutzstatus im Plangebiet verbleiben. Für die Aufhebung des Schutzstatus ist die Anlage von externen Wallhecken im Flächenverhältnis 1:1 nachzuweisen. Wird hingegen die Entfernung des gesamten Baumbestandes geplant, ist die Anlage von neuen Wallhecken im Flächenverhältnis 1:2 durchzuführen.</w:t>
            </w:r>
          </w:p>
          <w:p w14:paraId="54FB188A" w14:textId="77777777" w:rsidR="005C6369" w:rsidRPr="005C6369" w:rsidRDefault="005C6369" w:rsidP="00565C18">
            <w:pPr>
              <w:jc w:val="both"/>
              <w:rPr>
                <w:rFonts w:ascii="Arial" w:hAnsi="Arial" w:cs="Arial"/>
                <w:color w:val="000000" w:themeColor="text1"/>
              </w:rPr>
            </w:pPr>
          </w:p>
          <w:p w14:paraId="33812E07" w14:textId="571CCEE4" w:rsidR="00A13523" w:rsidRPr="005C6369" w:rsidRDefault="00565C18" w:rsidP="00565C18">
            <w:pPr>
              <w:jc w:val="both"/>
              <w:rPr>
                <w:rFonts w:ascii="Arial" w:hAnsi="Arial" w:cs="Arial"/>
                <w:color w:val="000000" w:themeColor="text1"/>
              </w:rPr>
            </w:pPr>
            <w:r w:rsidRPr="005C6369">
              <w:rPr>
                <w:rFonts w:ascii="Arial" w:hAnsi="Arial" w:cs="Arial"/>
                <w:color w:val="000000" w:themeColor="text1"/>
              </w:rPr>
              <w:t xml:space="preserve">Ich weise darauf hin, dass die Wallhecken entlang der Goldenstedter Straße sowie entlang der östlichen Flurstückgrenze des Flurstückes 35 bis in die Südspitze des Flurstückes 35 hineinreichen. </w:t>
            </w:r>
          </w:p>
          <w:p w14:paraId="0739D606" w14:textId="50D46BCF" w:rsidR="00593BBB" w:rsidRPr="005C6369" w:rsidRDefault="00593BBB" w:rsidP="00565C18">
            <w:pPr>
              <w:jc w:val="both"/>
              <w:rPr>
                <w:rFonts w:ascii="Arial" w:hAnsi="Arial" w:cs="Arial"/>
                <w:color w:val="000000" w:themeColor="text1"/>
              </w:rPr>
            </w:pPr>
          </w:p>
          <w:p w14:paraId="394E219F" w14:textId="53AD4A2E" w:rsidR="00565C18" w:rsidRPr="005C6369" w:rsidRDefault="00565C18" w:rsidP="00565C18">
            <w:pPr>
              <w:jc w:val="both"/>
              <w:rPr>
                <w:rFonts w:ascii="Arial" w:hAnsi="Arial" w:cs="Arial"/>
                <w:color w:val="000000" w:themeColor="text1"/>
              </w:rPr>
            </w:pPr>
            <w:r w:rsidRPr="005C6369">
              <w:rPr>
                <w:rFonts w:ascii="Arial" w:hAnsi="Arial" w:cs="Arial"/>
                <w:color w:val="000000" w:themeColor="text1"/>
              </w:rPr>
              <w:lastRenderedPageBreak/>
              <w:t>Um Beeinträchtigungen des Wallheckenschutzstreifens zu vermeiden, ist die Baugrenze in einem Abstand von 5 m festzusetzen.</w:t>
            </w:r>
          </w:p>
          <w:p w14:paraId="3A03B588" w14:textId="785B0B75" w:rsidR="00A13523" w:rsidRPr="005C6369" w:rsidRDefault="00A13523" w:rsidP="00565C18">
            <w:pPr>
              <w:jc w:val="both"/>
              <w:rPr>
                <w:rFonts w:ascii="Arial" w:hAnsi="Arial" w:cs="Arial"/>
                <w:color w:val="000000" w:themeColor="text1"/>
              </w:rPr>
            </w:pPr>
          </w:p>
          <w:p w14:paraId="056CB086" w14:textId="3C1183E1" w:rsidR="00565C18" w:rsidRPr="005C6369" w:rsidRDefault="00565C18" w:rsidP="00565C18">
            <w:pPr>
              <w:jc w:val="both"/>
              <w:rPr>
                <w:rFonts w:ascii="Arial" w:hAnsi="Arial" w:cs="Arial"/>
                <w:color w:val="000000" w:themeColor="text1"/>
              </w:rPr>
            </w:pPr>
            <w:r w:rsidRPr="005C6369">
              <w:rPr>
                <w:rFonts w:ascii="Arial" w:hAnsi="Arial" w:cs="Arial"/>
                <w:color w:val="000000" w:themeColor="text1"/>
              </w:rPr>
              <w:t>Im Süden des Plangebietes sind Flächen für die Entwicklung eines naturnahen Regenrückhaltebeckens festgesetzt worden. Zum Schutz der mittig und westlich dieser Flächen verlaufenden Wallhecken sollten Abgrabungen, Aufschüttungen und Versiegelungen im Kronentraufbereich des Baum- und Gehölzbestandes als unzulässig festgesetzt werden.</w:t>
            </w:r>
          </w:p>
          <w:p w14:paraId="03C75A09" w14:textId="77777777" w:rsidR="009F0735" w:rsidRPr="005C6369" w:rsidRDefault="009F0735" w:rsidP="00565C18">
            <w:pPr>
              <w:jc w:val="both"/>
              <w:rPr>
                <w:rFonts w:ascii="Arial" w:hAnsi="Arial" w:cs="Arial"/>
                <w:color w:val="000000" w:themeColor="text1"/>
              </w:rPr>
            </w:pPr>
          </w:p>
          <w:p w14:paraId="7B97A2DD" w14:textId="77777777" w:rsidR="00A83556" w:rsidRPr="005C6369" w:rsidRDefault="00565C18" w:rsidP="00565C18">
            <w:pPr>
              <w:jc w:val="both"/>
              <w:rPr>
                <w:rFonts w:ascii="Arial" w:hAnsi="Arial" w:cs="Arial"/>
                <w:color w:val="000000" w:themeColor="text1"/>
              </w:rPr>
            </w:pPr>
            <w:r w:rsidRPr="005C6369">
              <w:rPr>
                <w:rFonts w:ascii="Arial" w:hAnsi="Arial" w:cs="Arial"/>
                <w:color w:val="000000" w:themeColor="text1"/>
              </w:rPr>
              <w:t xml:space="preserve">Um Beeinträchtigungen der geplanten Gehölzanpflanz-/Gehölzbindungsfläche zu vermeiden, ist die Baugrenze mit einem Abstand von 5 m festzusetzen. </w:t>
            </w:r>
          </w:p>
          <w:p w14:paraId="2B75E255" w14:textId="3E079C7A" w:rsidR="00A83556" w:rsidRPr="005C6369" w:rsidRDefault="00A83556" w:rsidP="00565C18">
            <w:pPr>
              <w:jc w:val="both"/>
              <w:rPr>
                <w:rFonts w:ascii="Arial" w:hAnsi="Arial" w:cs="Arial"/>
                <w:color w:val="000000" w:themeColor="text1"/>
              </w:rPr>
            </w:pPr>
          </w:p>
          <w:p w14:paraId="35BCBD67" w14:textId="034FE7A2" w:rsidR="00565C18" w:rsidRPr="005C6369" w:rsidRDefault="00565C18" w:rsidP="00565C18">
            <w:pPr>
              <w:jc w:val="both"/>
              <w:rPr>
                <w:rFonts w:ascii="Arial" w:hAnsi="Arial" w:cs="Arial"/>
                <w:color w:val="000000" w:themeColor="text1"/>
              </w:rPr>
            </w:pPr>
            <w:r w:rsidRPr="005C6369">
              <w:rPr>
                <w:rFonts w:ascii="Arial" w:hAnsi="Arial" w:cs="Arial"/>
                <w:color w:val="000000" w:themeColor="text1"/>
              </w:rPr>
              <w:t>Des Weiteren ist festzusetzen, dass auf den nicht überbaubaren Grundstücksflächen Garagen und Nebenanlagen in Form von Gebäuden gemäß §§ 12 und 14 BauNVO und jegliche Versiegelung, Aufschüttung oder Abgrabung unzulässig sind.</w:t>
            </w:r>
          </w:p>
          <w:p w14:paraId="4C98A03F" w14:textId="77777777" w:rsidR="00AA11D8" w:rsidRPr="005C6369" w:rsidRDefault="00AA11D8" w:rsidP="00565C18">
            <w:pPr>
              <w:jc w:val="both"/>
              <w:rPr>
                <w:rFonts w:ascii="Arial" w:hAnsi="Arial" w:cs="Arial"/>
                <w:color w:val="000000" w:themeColor="text1"/>
              </w:rPr>
            </w:pPr>
          </w:p>
          <w:p w14:paraId="24BADF27" w14:textId="70E3248A" w:rsidR="00565C18" w:rsidRPr="005C6369" w:rsidRDefault="00565C18" w:rsidP="00565C18">
            <w:pPr>
              <w:jc w:val="both"/>
              <w:rPr>
                <w:rFonts w:ascii="Arial" w:hAnsi="Arial" w:cs="Arial"/>
                <w:color w:val="000000" w:themeColor="text1"/>
              </w:rPr>
            </w:pPr>
            <w:r w:rsidRPr="005C6369">
              <w:rPr>
                <w:rFonts w:ascii="Arial" w:hAnsi="Arial" w:cs="Arial"/>
                <w:color w:val="000000" w:themeColor="text1"/>
              </w:rPr>
              <w:t xml:space="preserve">Für eine ausreichende Berücksichtigung des Artenschutzes ist eine Spezielle Artenschutzrechtliche Prüfung unter Berücksichtigung der Artengruppen der Vögel und Fledermäuse erforderlich. Ein </w:t>
            </w:r>
            <w:proofErr w:type="spellStart"/>
            <w:r w:rsidRPr="005C6369">
              <w:rPr>
                <w:rFonts w:ascii="Arial" w:hAnsi="Arial" w:cs="Arial"/>
                <w:color w:val="000000" w:themeColor="text1"/>
              </w:rPr>
              <w:t>Kartiervorschlag</w:t>
            </w:r>
            <w:proofErr w:type="spellEnd"/>
            <w:r w:rsidRPr="005C6369">
              <w:rPr>
                <w:rFonts w:ascii="Arial" w:hAnsi="Arial" w:cs="Arial"/>
                <w:color w:val="000000" w:themeColor="text1"/>
              </w:rPr>
              <w:t xml:space="preserve"> ist mit mir abzustimmen.</w:t>
            </w:r>
          </w:p>
          <w:p w14:paraId="54FDBCA4" w14:textId="5D0EECCB" w:rsidR="00AA11D8" w:rsidRPr="005C6369" w:rsidRDefault="00AA11D8" w:rsidP="00565C18">
            <w:pPr>
              <w:jc w:val="both"/>
              <w:rPr>
                <w:rFonts w:ascii="Arial" w:hAnsi="Arial" w:cs="Arial"/>
                <w:color w:val="000000" w:themeColor="text1"/>
              </w:rPr>
            </w:pPr>
          </w:p>
          <w:p w14:paraId="300FA0A1" w14:textId="726818B2" w:rsidR="00565C18" w:rsidRPr="005C6369" w:rsidRDefault="00565C18" w:rsidP="00565C18">
            <w:pPr>
              <w:jc w:val="both"/>
              <w:rPr>
                <w:rFonts w:ascii="Arial" w:hAnsi="Arial" w:cs="Arial"/>
                <w:color w:val="000000" w:themeColor="text1"/>
              </w:rPr>
            </w:pPr>
            <w:r w:rsidRPr="005C6369">
              <w:rPr>
                <w:rFonts w:ascii="Arial" w:hAnsi="Arial" w:cs="Arial"/>
                <w:color w:val="000000" w:themeColor="text1"/>
              </w:rPr>
              <w:t>Im Plangebiet ist eine private Grünfläche mit der Zweckbestimmung „Weide“ festgesetzt worden. Für die Herstellung und Pflege sowie Unterhaltung dieser Fläche sollte eine textliche Festsetzung formuliert werden. Für die Einsaat ist eine geeigneten Regionalsaatgutmischung zu verwenden.</w:t>
            </w:r>
          </w:p>
          <w:p w14:paraId="636C19CF" w14:textId="77777777" w:rsidR="00AA11D8" w:rsidRPr="005C6369" w:rsidRDefault="00AA11D8" w:rsidP="00565C18">
            <w:pPr>
              <w:jc w:val="both"/>
              <w:rPr>
                <w:rFonts w:ascii="Arial" w:hAnsi="Arial" w:cs="Arial"/>
                <w:color w:val="000000" w:themeColor="text1"/>
              </w:rPr>
            </w:pPr>
          </w:p>
          <w:p w14:paraId="62920293" w14:textId="45271276" w:rsidR="00565C18" w:rsidRPr="005C6369" w:rsidRDefault="00565C18" w:rsidP="00565C18">
            <w:pPr>
              <w:jc w:val="both"/>
              <w:rPr>
                <w:rFonts w:ascii="Arial" w:hAnsi="Arial" w:cs="Arial"/>
                <w:color w:val="000000" w:themeColor="text1"/>
              </w:rPr>
            </w:pPr>
            <w:r w:rsidRPr="005C6369">
              <w:rPr>
                <w:rFonts w:ascii="Arial" w:hAnsi="Arial" w:cs="Arial"/>
                <w:color w:val="000000" w:themeColor="text1"/>
              </w:rPr>
              <w:t>Für die Gehölzanpflanzungen ist ausschließlich autochthones Pflanzmaterial aus regionalen Beständen gemäß §</w:t>
            </w:r>
            <w:r w:rsidR="00AA11D8" w:rsidRPr="005C6369">
              <w:rPr>
                <w:rFonts w:ascii="Arial" w:hAnsi="Arial" w:cs="Arial"/>
                <w:color w:val="000000" w:themeColor="text1"/>
              </w:rPr>
              <w:t xml:space="preserve"> </w:t>
            </w:r>
            <w:r w:rsidRPr="005C6369">
              <w:rPr>
                <w:rFonts w:ascii="Arial" w:hAnsi="Arial" w:cs="Arial"/>
                <w:color w:val="000000" w:themeColor="text1"/>
              </w:rPr>
              <w:t>40 Abs. 4 BNatSchG zu verwenden.</w:t>
            </w:r>
          </w:p>
          <w:p w14:paraId="53761D7C" w14:textId="77777777" w:rsidR="00565C18" w:rsidRPr="005C6369" w:rsidRDefault="00565C18" w:rsidP="00565C18">
            <w:pPr>
              <w:jc w:val="both"/>
              <w:rPr>
                <w:rFonts w:ascii="Arial" w:hAnsi="Arial" w:cs="Arial"/>
                <w:color w:val="000000" w:themeColor="text1"/>
              </w:rPr>
            </w:pPr>
          </w:p>
          <w:p w14:paraId="0188E94F" w14:textId="362E8DF2" w:rsidR="00565C18" w:rsidRPr="005C6369" w:rsidRDefault="00565C18" w:rsidP="00565C18">
            <w:pPr>
              <w:jc w:val="both"/>
              <w:rPr>
                <w:rFonts w:ascii="Arial" w:hAnsi="Arial" w:cs="Arial"/>
                <w:b/>
                <w:bCs/>
                <w:color w:val="000000" w:themeColor="text1"/>
              </w:rPr>
            </w:pPr>
            <w:r w:rsidRPr="005C6369">
              <w:rPr>
                <w:rFonts w:ascii="Arial" w:hAnsi="Arial" w:cs="Arial"/>
                <w:b/>
                <w:bCs/>
                <w:color w:val="000000" w:themeColor="text1"/>
              </w:rPr>
              <w:t>Immissionsschutz</w:t>
            </w:r>
          </w:p>
          <w:p w14:paraId="7C6B2B93" w14:textId="02170E77" w:rsidR="00565C18" w:rsidRPr="005C6369" w:rsidRDefault="00565C18" w:rsidP="00565C18">
            <w:pPr>
              <w:jc w:val="both"/>
              <w:rPr>
                <w:rFonts w:ascii="Arial" w:hAnsi="Arial" w:cs="Arial"/>
                <w:color w:val="000000" w:themeColor="text1"/>
              </w:rPr>
            </w:pPr>
            <w:r w:rsidRPr="005C6369">
              <w:rPr>
                <w:rFonts w:ascii="Arial" w:hAnsi="Arial" w:cs="Arial"/>
                <w:color w:val="000000" w:themeColor="text1"/>
              </w:rPr>
              <w:t>Zur Beurteilung der Schallimmissionen ist eine Prognose unter Berücksichtigung der Landesstraße erforderlich.</w:t>
            </w:r>
          </w:p>
          <w:p w14:paraId="49929FD4" w14:textId="190A757E" w:rsidR="00AA11D8" w:rsidRPr="005C6369" w:rsidRDefault="00AA11D8" w:rsidP="00565C18">
            <w:pPr>
              <w:jc w:val="both"/>
              <w:rPr>
                <w:rFonts w:ascii="Arial" w:hAnsi="Arial" w:cs="Arial"/>
                <w:color w:val="000000" w:themeColor="text1"/>
              </w:rPr>
            </w:pPr>
          </w:p>
          <w:p w14:paraId="414A155A" w14:textId="77777777" w:rsidR="00AA11D8" w:rsidRPr="005C6369" w:rsidRDefault="00AA11D8" w:rsidP="00565C18">
            <w:pPr>
              <w:jc w:val="both"/>
              <w:rPr>
                <w:rFonts w:ascii="Arial" w:hAnsi="Arial" w:cs="Arial"/>
                <w:color w:val="000000" w:themeColor="text1"/>
              </w:rPr>
            </w:pPr>
          </w:p>
          <w:p w14:paraId="1F0D7964" w14:textId="77777777" w:rsidR="00AA11D8" w:rsidRPr="005C6369" w:rsidRDefault="00AA11D8" w:rsidP="00565C18">
            <w:pPr>
              <w:jc w:val="both"/>
              <w:rPr>
                <w:rFonts w:ascii="Arial" w:hAnsi="Arial" w:cs="Arial"/>
                <w:color w:val="000000" w:themeColor="text1"/>
              </w:rPr>
            </w:pPr>
          </w:p>
          <w:p w14:paraId="3673A93B" w14:textId="086A32A5" w:rsidR="00565C18" w:rsidRPr="005C6369" w:rsidRDefault="00565C18" w:rsidP="00565C18">
            <w:pPr>
              <w:jc w:val="both"/>
              <w:rPr>
                <w:rFonts w:ascii="Arial" w:hAnsi="Arial" w:cs="Arial"/>
                <w:color w:val="000000" w:themeColor="text1"/>
              </w:rPr>
            </w:pPr>
            <w:r w:rsidRPr="005C6369">
              <w:rPr>
                <w:rFonts w:ascii="Arial" w:hAnsi="Arial" w:cs="Arial"/>
                <w:color w:val="000000" w:themeColor="text1"/>
              </w:rPr>
              <w:lastRenderedPageBreak/>
              <w:t>Es befindet sich nordöstlich in einem Abstand von ca. 500 m eine Tierhaltungsanlage. Auf die Geruchsimmissionen ist in der Begründung einzugehen.</w:t>
            </w:r>
          </w:p>
          <w:p w14:paraId="3CD55689" w14:textId="77777777" w:rsidR="005C6369" w:rsidRPr="005C6369" w:rsidRDefault="005C6369" w:rsidP="00565C18">
            <w:pPr>
              <w:jc w:val="both"/>
              <w:rPr>
                <w:rFonts w:ascii="Arial" w:hAnsi="Arial" w:cs="Arial"/>
                <w:color w:val="000000" w:themeColor="text1"/>
              </w:rPr>
            </w:pPr>
          </w:p>
          <w:p w14:paraId="7BF5C0F4" w14:textId="77777777" w:rsidR="00565C18" w:rsidRPr="005C6369" w:rsidRDefault="00565C18" w:rsidP="00565C18">
            <w:pPr>
              <w:jc w:val="both"/>
              <w:rPr>
                <w:rFonts w:ascii="Arial" w:hAnsi="Arial" w:cs="Arial"/>
                <w:color w:val="000000" w:themeColor="text1"/>
              </w:rPr>
            </w:pPr>
            <w:r w:rsidRPr="005C6369">
              <w:rPr>
                <w:rFonts w:ascii="Arial" w:hAnsi="Arial" w:cs="Arial"/>
                <w:color w:val="000000" w:themeColor="text1"/>
              </w:rPr>
              <w:t>Hinweis:</w:t>
            </w:r>
          </w:p>
          <w:p w14:paraId="1DF85C29" w14:textId="77777777" w:rsidR="00565C18" w:rsidRPr="005C6369" w:rsidRDefault="00565C18" w:rsidP="00565C18">
            <w:pPr>
              <w:jc w:val="both"/>
              <w:rPr>
                <w:rFonts w:ascii="Arial" w:hAnsi="Arial" w:cs="Arial"/>
                <w:color w:val="000000" w:themeColor="text1"/>
              </w:rPr>
            </w:pPr>
            <w:r w:rsidRPr="005C6369">
              <w:rPr>
                <w:rFonts w:ascii="Arial" w:hAnsi="Arial" w:cs="Arial"/>
                <w:color w:val="000000" w:themeColor="text1"/>
              </w:rPr>
              <w:t>Für das Planungsgebiet ist eine Löschwassermenge von 1 x 800 Liter/Minute über einen Zeitraum von 2 Stunden erforderlich. Es sind mindestens drei Hydranten in dem Plangebiet vorzusehen. Die genauen Standorte sind mit der Feuerwehr Visbek abzustimmen.</w:t>
            </w:r>
          </w:p>
          <w:p w14:paraId="5BF44CC3" w14:textId="77777777" w:rsidR="00565C18" w:rsidRPr="005C6369" w:rsidRDefault="00565C18" w:rsidP="00565C18">
            <w:pPr>
              <w:jc w:val="both"/>
              <w:rPr>
                <w:rFonts w:ascii="Arial" w:hAnsi="Arial" w:cs="Arial"/>
                <w:color w:val="000000" w:themeColor="text1"/>
              </w:rPr>
            </w:pPr>
          </w:p>
          <w:p w14:paraId="7BC7B237" w14:textId="4350BBD4" w:rsidR="00565C18" w:rsidRPr="005C6369" w:rsidRDefault="00565C18" w:rsidP="00565C18">
            <w:pPr>
              <w:jc w:val="both"/>
              <w:rPr>
                <w:rFonts w:ascii="Arial" w:hAnsi="Arial" w:cs="Arial"/>
                <w:b/>
                <w:bCs/>
                <w:color w:val="000000" w:themeColor="text1"/>
              </w:rPr>
            </w:pPr>
            <w:r w:rsidRPr="005C6369">
              <w:rPr>
                <w:rFonts w:ascii="Arial" w:hAnsi="Arial" w:cs="Arial"/>
                <w:b/>
                <w:bCs/>
                <w:color w:val="000000" w:themeColor="text1"/>
              </w:rPr>
              <w:t>Planentwurf</w:t>
            </w:r>
          </w:p>
          <w:p w14:paraId="6401D34D" w14:textId="77777777" w:rsidR="00956453" w:rsidRPr="005C6369" w:rsidRDefault="00565C18" w:rsidP="00FB6B0B">
            <w:pPr>
              <w:jc w:val="both"/>
              <w:rPr>
                <w:rFonts w:ascii="Arial" w:hAnsi="Arial" w:cs="Arial"/>
                <w:color w:val="000000" w:themeColor="text1"/>
              </w:rPr>
            </w:pPr>
            <w:r w:rsidRPr="005C6369">
              <w:rPr>
                <w:rFonts w:ascii="Arial" w:hAnsi="Arial" w:cs="Arial"/>
                <w:color w:val="000000" w:themeColor="text1"/>
              </w:rPr>
              <w:t>Der gekennzeichnete Bereich mit Einschränkungen innerhalb des äußeren Schutzkreises der ExxonMobil sollte in der Planzeichnung mit einer Schraffur versehen werden. Das dient der Lesbarkeit und verdeutlicht die Einschränkung der Zulässigkeit von Bauvorhaben.</w:t>
            </w:r>
          </w:p>
          <w:p w14:paraId="53F8D626" w14:textId="5054E5D4" w:rsidR="00FB6B0B" w:rsidRPr="005C6369" w:rsidRDefault="00FB6B0B" w:rsidP="00FB6B0B">
            <w:pPr>
              <w:jc w:val="both"/>
              <w:rPr>
                <w:rFonts w:ascii="Arial" w:hAnsi="Arial" w:cs="Arial"/>
                <w:color w:val="000000" w:themeColor="text1"/>
              </w:rPr>
            </w:pPr>
          </w:p>
        </w:tc>
        <w:tc>
          <w:tcPr>
            <w:tcW w:w="770" w:type="dxa"/>
            <w:tcBorders>
              <w:top w:val="single" w:sz="4" w:space="0" w:color="808080"/>
              <w:left w:val="nil"/>
              <w:bottom w:val="single" w:sz="4" w:space="0" w:color="808080"/>
              <w:right w:val="single" w:sz="4" w:space="0" w:color="808080"/>
            </w:tcBorders>
          </w:tcPr>
          <w:p w14:paraId="0C3C5AE1" w14:textId="77777777" w:rsidR="00362D59" w:rsidRPr="005C6369" w:rsidRDefault="00362D59">
            <w:pPr>
              <w:jc w:val="both"/>
              <w:rPr>
                <w:rFonts w:ascii="Arial" w:hAnsi="Arial"/>
                <w:color w:val="000000" w:themeColor="text1"/>
              </w:rPr>
            </w:pPr>
          </w:p>
        </w:tc>
        <w:tc>
          <w:tcPr>
            <w:tcW w:w="6742" w:type="dxa"/>
            <w:tcBorders>
              <w:top w:val="single" w:sz="4" w:space="0" w:color="808080"/>
              <w:left w:val="nil"/>
              <w:bottom w:val="single" w:sz="4" w:space="0" w:color="808080"/>
              <w:right w:val="single" w:sz="4" w:space="0" w:color="808080"/>
            </w:tcBorders>
          </w:tcPr>
          <w:p w14:paraId="433B08AC" w14:textId="09BFE281" w:rsidR="00AA11D8" w:rsidRPr="005C6369" w:rsidRDefault="00AA11D8">
            <w:pPr>
              <w:jc w:val="both"/>
              <w:rPr>
                <w:rFonts w:ascii="Arial" w:hAnsi="Arial"/>
                <w:color w:val="000000" w:themeColor="text1"/>
                <w:highlight w:val="green"/>
              </w:rPr>
            </w:pPr>
          </w:p>
        </w:tc>
      </w:tr>
      <w:tr w:rsidR="005C6369" w:rsidRPr="005C6369" w14:paraId="6011F78E" w14:textId="77777777" w:rsidTr="00362D59">
        <w:trPr>
          <w:trHeight w:val="300"/>
        </w:trPr>
        <w:tc>
          <w:tcPr>
            <w:tcW w:w="450" w:type="dxa"/>
            <w:tcBorders>
              <w:top w:val="single" w:sz="4" w:space="0" w:color="808080"/>
              <w:left w:val="single" w:sz="4" w:space="0" w:color="808080"/>
              <w:bottom w:val="single" w:sz="4" w:space="0" w:color="808080"/>
              <w:right w:val="single" w:sz="4" w:space="0" w:color="808080"/>
            </w:tcBorders>
          </w:tcPr>
          <w:p w14:paraId="11C32458" w14:textId="77777777" w:rsidR="0043406F" w:rsidRPr="005C6369" w:rsidRDefault="0043406F">
            <w:pPr>
              <w:jc w:val="both"/>
              <w:rPr>
                <w:rFonts w:ascii="Arial" w:hAnsi="Arial"/>
                <w:color w:val="000000" w:themeColor="text1"/>
              </w:rPr>
            </w:pPr>
          </w:p>
        </w:tc>
        <w:tc>
          <w:tcPr>
            <w:tcW w:w="6731" w:type="dxa"/>
            <w:tcBorders>
              <w:top w:val="single" w:sz="4" w:space="0" w:color="808080"/>
              <w:left w:val="nil"/>
              <w:bottom w:val="single" w:sz="4" w:space="0" w:color="808080"/>
              <w:right w:val="single" w:sz="4" w:space="0" w:color="808080"/>
            </w:tcBorders>
          </w:tcPr>
          <w:p w14:paraId="5CB36144" w14:textId="5243C1D4" w:rsidR="0043406F" w:rsidRPr="005C6369" w:rsidRDefault="0043406F" w:rsidP="0043406F">
            <w:pPr>
              <w:rPr>
                <w:rFonts w:ascii="Arial" w:hAnsi="Arial"/>
                <w:b/>
                <w:bCs/>
                <w:color w:val="000000" w:themeColor="text1"/>
                <w:sz w:val="22"/>
              </w:rPr>
            </w:pPr>
            <w:r w:rsidRPr="005C6369">
              <w:rPr>
                <w:rFonts w:ascii="Arial" w:hAnsi="Arial"/>
                <w:b/>
                <w:bCs/>
                <w:color w:val="000000" w:themeColor="text1"/>
                <w:sz w:val="22"/>
              </w:rPr>
              <w:t>Landesamt für Bergbau, Energie und Geologie</w:t>
            </w:r>
            <w:r w:rsidRPr="005C6369">
              <w:rPr>
                <w:rFonts w:ascii="Arial" w:hAnsi="Arial"/>
                <w:b/>
                <w:bCs/>
                <w:color w:val="000000" w:themeColor="text1"/>
                <w:sz w:val="22"/>
              </w:rPr>
              <w:tab/>
            </w:r>
            <w:r w:rsidRPr="005C6369">
              <w:rPr>
                <w:rFonts w:ascii="Arial" w:hAnsi="Arial"/>
                <w:b/>
                <w:bCs/>
                <w:color w:val="000000" w:themeColor="text1"/>
                <w:sz w:val="22"/>
              </w:rPr>
              <w:tab/>
            </w:r>
            <w:r w:rsidRPr="005C6369">
              <w:rPr>
                <w:rFonts w:ascii="Arial" w:hAnsi="Arial"/>
                <w:b/>
                <w:bCs/>
                <w:color w:val="000000" w:themeColor="text1"/>
                <w:sz w:val="22"/>
              </w:rPr>
              <w:tab/>
            </w:r>
          </w:p>
          <w:p w14:paraId="68A748F7" w14:textId="77777777" w:rsidR="0043406F" w:rsidRPr="005C6369" w:rsidRDefault="0043406F" w:rsidP="0043406F">
            <w:pPr>
              <w:rPr>
                <w:rFonts w:ascii="Arial" w:hAnsi="Arial"/>
                <w:b/>
                <w:bCs/>
                <w:color w:val="000000" w:themeColor="text1"/>
                <w:sz w:val="22"/>
              </w:rPr>
            </w:pPr>
            <w:proofErr w:type="spellStart"/>
            <w:r w:rsidRPr="005C6369">
              <w:rPr>
                <w:rFonts w:ascii="Arial" w:hAnsi="Arial"/>
                <w:b/>
                <w:bCs/>
                <w:color w:val="000000" w:themeColor="text1"/>
                <w:sz w:val="22"/>
              </w:rPr>
              <w:t>Stilleweg</w:t>
            </w:r>
            <w:proofErr w:type="spellEnd"/>
            <w:r w:rsidRPr="005C6369">
              <w:rPr>
                <w:rFonts w:ascii="Arial" w:hAnsi="Arial"/>
                <w:b/>
                <w:bCs/>
                <w:color w:val="000000" w:themeColor="text1"/>
                <w:sz w:val="22"/>
              </w:rPr>
              <w:t xml:space="preserve"> 2</w:t>
            </w:r>
          </w:p>
          <w:p w14:paraId="74A70EB5" w14:textId="77777777" w:rsidR="0043406F" w:rsidRPr="005C6369" w:rsidRDefault="0043406F" w:rsidP="0043406F">
            <w:pPr>
              <w:rPr>
                <w:rFonts w:ascii="Arial" w:hAnsi="Arial"/>
                <w:b/>
                <w:bCs/>
                <w:color w:val="000000" w:themeColor="text1"/>
                <w:sz w:val="22"/>
              </w:rPr>
            </w:pPr>
            <w:r w:rsidRPr="005C6369">
              <w:rPr>
                <w:rFonts w:ascii="Arial" w:hAnsi="Arial"/>
                <w:b/>
                <w:bCs/>
                <w:color w:val="000000" w:themeColor="text1"/>
                <w:sz w:val="22"/>
              </w:rPr>
              <w:t>30655 Hannover</w:t>
            </w:r>
          </w:p>
          <w:p w14:paraId="065605C2" w14:textId="77777777" w:rsidR="0043406F" w:rsidRPr="005C6369" w:rsidRDefault="0043406F" w:rsidP="00196A63">
            <w:pPr>
              <w:spacing w:line="253" w:lineRule="auto"/>
              <w:jc w:val="both"/>
              <w:rPr>
                <w:rFonts w:ascii="Arial" w:hAnsi="Arial"/>
                <w:b/>
                <w:bCs/>
                <w:color w:val="000000" w:themeColor="text1"/>
                <w:sz w:val="12"/>
                <w:szCs w:val="12"/>
              </w:rPr>
            </w:pPr>
          </w:p>
        </w:tc>
        <w:tc>
          <w:tcPr>
            <w:tcW w:w="770" w:type="dxa"/>
            <w:tcBorders>
              <w:top w:val="single" w:sz="4" w:space="0" w:color="808080"/>
              <w:left w:val="nil"/>
              <w:bottom w:val="single" w:sz="4" w:space="0" w:color="808080"/>
              <w:right w:val="single" w:sz="4" w:space="0" w:color="808080"/>
            </w:tcBorders>
          </w:tcPr>
          <w:p w14:paraId="2D27A963" w14:textId="77777777" w:rsidR="0043406F" w:rsidRPr="005C6369" w:rsidRDefault="0043406F">
            <w:pPr>
              <w:jc w:val="both"/>
              <w:rPr>
                <w:rFonts w:ascii="Arial" w:hAnsi="Arial"/>
                <w:color w:val="000000" w:themeColor="text1"/>
              </w:rPr>
            </w:pPr>
          </w:p>
        </w:tc>
        <w:tc>
          <w:tcPr>
            <w:tcW w:w="6742" w:type="dxa"/>
            <w:tcBorders>
              <w:top w:val="single" w:sz="4" w:space="0" w:color="808080"/>
              <w:left w:val="nil"/>
              <w:bottom w:val="single" w:sz="4" w:space="0" w:color="808080"/>
              <w:right w:val="single" w:sz="4" w:space="0" w:color="808080"/>
            </w:tcBorders>
          </w:tcPr>
          <w:p w14:paraId="659A007F" w14:textId="77777777" w:rsidR="0043406F" w:rsidRPr="005C6369" w:rsidRDefault="0043406F">
            <w:pPr>
              <w:jc w:val="both"/>
              <w:rPr>
                <w:rFonts w:ascii="Arial" w:hAnsi="Arial"/>
                <w:color w:val="000000" w:themeColor="text1"/>
              </w:rPr>
            </w:pPr>
          </w:p>
        </w:tc>
      </w:tr>
      <w:tr w:rsidR="005C6369" w:rsidRPr="005C6369" w14:paraId="5A6C6B18" w14:textId="77777777" w:rsidTr="00362D59">
        <w:trPr>
          <w:trHeight w:val="300"/>
        </w:trPr>
        <w:tc>
          <w:tcPr>
            <w:tcW w:w="450" w:type="dxa"/>
            <w:tcBorders>
              <w:top w:val="single" w:sz="4" w:space="0" w:color="808080"/>
              <w:left w:val="single" w:sz="4" w:space="0" w:color="808080"/>
              <w:bottom w:val="single" w:sz="4" w:space="0" w:color="808080"/>
              <w:right w:val="single" w:sz="4" w:space="0" w:color="808080"/>
            </w:tcBorders>
          </w:tcPr>
          <w:p w14:paraId="74D51D81" w14:textId="77777777" w:rsidR="0043406F" w:rsidRPr="005C6369" w:rsidRDefault="0043406F">
            <w:pPr>
              <w:jc w:val="both"/>
              <w:rPr>
                <w:rFonts w:ascii="Arial" w:hAnsi="Arial"/>
                <w:color w:val="000000" w:themeColor="text1"/>
              </w:rPr>
            </w:pPr>
          </w:p>
        </w:tc>
        <w:tc>
          <w:tcPr>
            <w:tcW w:w="6731" w:type="dxa"/>
            <w:tcBorders>
              <w:top w:val="single" w:sz="4" w:space="0" w:color="808080"/>
              <w:left w:val="nil"/>
              <w:bottom w:val="single" w:sz="4" w:space="0" w:color="808080"/>
              <w:right w:val="single" w:sz="4" w:space="0" w:color="808080"/>
            </w:tcBorders>
          </w:tcPr>
          <w:p w14:paraId="683E3EDD" w14:textId="2293DBD5" w:rsidR="0043406F" w:rsidRPr="005C6369" w:rsidRDefault="0043406F" w:rsidP="0043406F">
            <w:pPr>
              <w:jc w:val="both"/>
              <w:rPr>
                <w:rFonts w:ascii="Arial" w:hAnsi="Arial" w:cs="Arial"/>
                <w:color w:val="000000" w:themeColor="text1"/>
              </w:rPr>
            </w:pPr>
            <w:r w:rsidRPr="005C6369">
              <w:rPr>
                <w:rFonts w:ascii="Arial" w:hAnsi="Arial" w:cs="Arial"/>
                <w:color w:val="000000" w:themeColor="text1"/>
              </w:rPr>
              <w:t xml:space="preserve">Aus Sicht des Fachbereiches </w:t>
            </w:r>
            <w:proofErr w:type="spellStart"/>
            <w:r w:rsidRPr="005C6369">
              <w:rPr>
                <w:rFonts w:ascii="Arial" w:hAnsi="Arial" w:cs="Arial"/>
                <w:b/>
                <w:bCs/>
                <w:color w:val="000000" w:themeColor="text1"/>
              </w:rPr>
              <w:t>Landwirtsch</w:t>
            </w:r>
            <w:proofErr w:type="spellEnd"/>
            <w:r w:rsidRPr="005C6369">
              <w:rPr>
                <w:rFonts w:ascii="Arial" w:hAnsi="Arial" w:cs="Arial"/>
                <w:b/>
                <w:bCs/>
                <w:color w:val="000000" w:themeColor="text1"/>
              </w:rPr>
              <w:t>./Bodenschutz</w:t>
            </w:r>
            <w:r w:rsidRPr="005C6369">
              <w:rPr>
                <w:rFonts w:ascii="Arial" w:hAnsi="Arial" w:cs="Arial"/>
                <w:color w:val="000000" w:themeColor="text1"/>
              </w:rPr>
              <w:t xml:space="preserve"> wird zu o.g. Vorhaben wie folgt Stellung genommen:</w:t>
            </w:r>
          </w:p>
          <w:p w14:paraId="1D652FCE" w14:textId="77777777" w:rsidR="005D401E" w:rsidRPr="005C6369" w:rsidRDefault="005D401E" w:rsidP="0043406F">
            <w:pPr>
              <w:jc w:val="both"/>
              <w:rPr>
                <w:rFonts w:ascii="Arial" w:hAnsi="Arial" w:cs="Arial"/>
                <w:color w:val="000000" w:themeColor="text1"/>
              </w:rPr>
            </w:pPr>
          </w:p>
          <w:p w14:paraId="36FE9820" w14:textId="16081867" w:rsidR="0043406F" w:rsidRPr="005C6369" w:rsidRDefault="0043406F" w:rsidP="0043406F">
            <w:pPr>
              <w:jc w:val="both"/>
              <w:rPr>
                <w:rFonts w:ascii="Arial" w:hAnsi="Arial" w:cs="Arial"/>
                <w:color w:val="000000" w:themeColor="text1"/>
              </w:rPr>
            </w:pPr>
            <w:r w:rsidRPr="005C6369">
              <w:rPr>
                <w:rFonts w:ascii="Arial" w:hAnsi="Arial" w:cs="Arial"/>
                <w:color w:val="000000" w:themeColor="text1"/>
              </w:rPr>
              <w:t>Die Grundlage zur fachlichen Beurteilung des Schutzgutes Boden liefert in Deutschland das Bundes-Bodenschutzgesetz (BBodSchG) und fokussiert dabei auf die Bewertung der Bodenfunktionen. Bei Einwirkungen auf den Boden sollen Beeinträchtigungen der natürlichen Bodenfunktionen und der Archivfunktion vermieden werden (vgl. § 1 BBodSchG).</w:t>
            </w:r>
          </w:p>
          <w:p w14:paraId="601ED66B" w14:textId="77777777" w:rsidR="0043406F" w:rsidRPr="005C6369" w:rsidRDefault="0043406F" w:rsidP="0043406F">
            <w:pPr>
              <w:jc w:val="both"/>
              <w:rPr>
                <w:rFonts w:ascii="Arial" w:hAnsi="Arial" w:cs="Arial"/>
                <w:color w:val="000000" w:themeColor="text1"/>
              </w:rPr>
            </w:pPr>
          </w:p>
          <w:p w14:paraId="1A14BC10" w14:textId="5249750C" w:rsidR="0043406F" w:rsidRPr="005C6369" w:rsidRDefault="0043406F" w:rsidP="0043406F">
            <w:pPr>
              <w:jc w:val="both"/>
              <w:rPr>
                <w:rFonts w:ascii="Arial" w:hAnsi="Arial" w:cs="Arial"/>
                <w:color w:val="000000" w:themeColor="text1"/>
              </w:rPr>
            </w:pPr>
            <w:r w:rsidRPr="005C6369">
              <w:rPr>
                <w:rFonts w:ascii="Arial" w:hAnsi="Arial" w:cs="Arial"/>
                <w:color w:val="000000" w:themeColor="text1"/>
              </w:rPr>
              <w:t>Mit Grund und Boden ist gemäß §1a BauGB sparsam und schonend umzugehen und flächenbeanspruchende Maßnahmen sollten diesem Grundsatz entsprechen (LROP 3.1.1, 04).</w:t>
            </w:r>
          </w:p>
          <w:p w14:paraId="287F6896" w14:textId="77777777" w:rsidR="0043406F" w:rsidRPr="005C6369" w:rsidRDefault="0043406F" w:rsidP="0043406F">
            <w:pPr>
              <w:jc w:val="both"/>
              <w:rPr>
                <w:rFonts w:ascii="Arial" w:hAnsi="Arial" w:cs="Arial"/>
                <w:color w:val="000000" w:themeColor="text1"/>
              </w:rPr>
            </w:pPr>
          </w:p>
          <w:p w14:paraId="3ADC13DD" w14:textId="413D11FE" w:rsidR="0043406F" w:rsidRPr="005C6369" w:rsidRDefault="0043406F" w:rsidP="0043406F">
            <w:pPr>
              <w:jc w:val="both"/>
              <w:rPr>
                <w:rFonts w:ascii="Arial" w:hAnsi="Arial" w:cs="Arial"/>
                <w:color w:val="000000" w:themeColor="text1"/>
              </w:rPr>
            </w:pPr>
            <w:r w:rsidRPr="005C6369">
              <w:rPr>
                <w:rFonts w:ascii="Arial" w:hAnsi="Arial" w:cs="Arial"/>
                <w:color w:val="000000" w:themeColor="text1"/>
              </w:rPr>
              <w:t>Zur fachgerechten Berücksichtigung in der Planung sollte das Schutzgut Boden in dem zu erarbeitenden Umweltbericht entsprechend der Anlage 1 Baugesetzbuch (BauGB) ausführlich beschrieben und eine Bodenfunktionsbewertung entsprechend der im Bundes-Bodenschutzgesetz (vgl. § 2 BBodSchG) genannten Funktionen vorgenommen werden.</w:t>
            </w:r>
          </w:p>
          <w:p w14:paraId="27F2E92B" w14:textId="77777777" w:rsidR="0043406F" w:rsidRPr="005C6369" w:rsidRDefault="0043406F" w:rsidP="0043406F">
            <w:pPr>
              <w:jc w:val="both"/>
              <w:rPr>
                <w:rFonts w:ascii="Arial" w:hAnsi="Arial" w:cs="Arial"/>
                <w:color w:val="000000" w:themeColor="text1"/>
              </w:rPr>
            </w:pPr>
          </w:p>
          <w:p w14:paraId="7D8E9264" w14:textId="5C0C1159" w:rsidR="0043406F" w:rsidRPr="005C6369" w:rsidRDefault="0043406F" w:rsidP="0043406F">
            <w:pPr>
              <w:jc w:val="both"/>
              <w:rPr>
                <w:rFonts w:ascii="Arial" w:hAnsi="Arial" w:cs="Arial"/>
                <w:color w:val="000000" w:themeColor="text1"/>
              </w:rPr>
            </w:pPr>
            <w:r w:rsidRPr="005C6369">
              <w:rPr>
                <w:rFonts w:ascii="Arial" w:hAnsi="Arial" w:cs="Arial"/>
                <w:color w:val="000000" w:themeColor="text1"/>
              </w:rPr>
              <w:lastRenderedPageBreak/>
              <w:t xml:space="preserve">Als Datenbasis zur Bearbeitung des Schutzgutes Boden empfehlen wir unsere Bodenkarte </w:t>
            </w:r>
            <w:proofErr w:type="spellStart"/>
            <w:r w:rsidRPr="005C6369">
              <w:rPr>
                <w:rFonts w:ascii="Arial" w:hAnsi="Arial" w:cs="Arial"/>
                <w:color w:val="000000" w:themeColor="text1"/>
              </w:rPr>
              <w:t>i.M</w:t>
            </w:r>
            <w:proofErr w:type="spellEnd"/>
            <w:r w:rsidRPr="005C6369">
              <w:rPr>
                <w:rFonts w:ascii="Arial" w:hAnsi="Arial" w:cs="Arial"/>
                <w:color w:val="000000" w:themeColor="text1"/>
              </w:rPr>
              <w:t>. 1:50.000 (BK50) und ihre Vielzahl an Auswertungskarten - u.a. zu Suchräumen für schutzwürdige Böden und zu Empfindlichkeiten der Böden (https://nibis.lbeg.de/cardomap3/?permalink=K1rTqdZ).</w:t>
            </w:r>
          </w:p>
          <w:p w14:paraId="61931344" w14:textId="77777777" w:rsidR="0043406F" w:rsidRPr="005C6369" w:rsidRDefault="0043406F" w:rsidP="0043406F">
            <w:pPr>
              <w:jc w:val="both"/>
              <w:rPr>
                <w:rFonts w:ascii="Arial" w:hAnsi="Arial" w:cs="Arial"/>
                <w:color w:val="000000" w:themeColor="text1"/>
              </w:rPr>
            </w:pPr>
          </w:p>
          <w:p w14:paraId="429C8889" w14:textId="5A3B5E26" w:rsidR="0043406F" w:rsidRPr="005C6369" w:rsidRDefault="0043406F" w:rsidP="0043406F">
            <w:pPr>
              <w:jc w:val="both"/>
              <w:rPr>
                <w:rFonts w:ascii="Arial" w:hAnsi="Arial" w:cs="Arial"/>
                <w:color w:val="000000" w:themeColor="text1"/>
              </w:rPr>
            </w:pPr>
            <w:r w:rsidRPr="005C6369">
              <w:rPr>
                <w:rFonts w:ascii="Arial" w:hAnsi="Arial" w:cs="Arial"/>
                <w:color w:val="000000" w:themeColor="text1"/>
              </w:rPr>
              <w:t>Im Plangebiet befinden sich laut den Daten des LBEG Suchräume für schutzwürdige Böden entsprechend</w:t>
            </w:r>
            <w:r w:rsidR="005D401E" w:rsidRPr="005C6369">
              <w:rPr>
                <w:rFonts w:ascii="Arial" w:hAnsi="Arial" w:cs="Arial"/>
                <w:color w:val="000000" w:themeColor="text1"/>
              </w:rPr>
              <w:t xml:space="preserve"> </w:t>
            </w:r>
            <w:proofErr w:type="spellStart"/>
            <w:r w:rsidRPr="005C6369">
              <w:rPr>
                <w:rFonts w:ascii="Arial" w:hAnsi="Arial" w:cs="Arial"/>
                <w:color w:val="000000" w:themeColor="text1"/>
              </w:rPr>
              <w:t>GeoBerichte</w:t>
            </w:r>
            <w:proofErr w:type="spellEnd"/>
            <w:r w:rsidRPr="005C6369">
              <w:rPr>
                <w:rFonts w:ascii="Arial" w:hAnsi="Arial" w:cs="Arial"/>
                <w:color w:val="000000" w:themeColor="text1"/>
              </w:rPr>
              <w:t xml:space="preserve"> 8 (Stand: 2019, </w:t>
            </w:r>
            <w:hyperlink r:id="rId11">
              <w:r w:rsidRPr="005C6369">
                <w:rPr>
                  <w:rFonts w:ascii="Arial" w:hAnsi="Arial" w:cs="Arial"/>
                  <w:color w:val="000000" w:themeColor="text1"/>
                </w:rPr>
                <w:t>www.lbeg.niedersachsen.de/download/1133/Geo</w:t>
              </w:r>
            </w:hyperlink>
            <w:r w:rsidRPr="005C6369">
              <w:rPr>
                <w:rFonts w:ascii="Arial" w:hAnsi="Arial" w:cs="Arial"/>
                <w:color w:val="000000" w:themeColor="text1"/>
              </w:rPr>
              <w:t xml:space="preserve"> Berichte 8.pdf). Die Karten können auf dem NIBIS Kartenserver unter https://nibis.lbeg.de/ cardomap3/?</w:t>
            </w:r>
            <w:proofErr w:type="spellStart"/>
            <w:r w:rsidRPr="005C6369">
              <w:rPr>
                <w:rFonts w:ascii="Arial" w:hAnsi="Arial" w:cs="Arial"/>
                <w:color w:val="000000" w:themeColor="text1"/>
              </w:rPr>
              <w:t>permalink</w:t>
            </w:r>
            <w:proofErr w:type="spellEnd"/>
            <w:r w:rsidRPr="005C6369">
              <w:rPr>
                <w:rFonts w:ascii="Arial" w:hAnsi="Arial" w:cs="Arial"/>
                <w:color w:val="000000" w:themeColor="text1"/>
              </w:rPr>
              <w:t xml:space="preserve">=6htDINt eingesehen werden. Gemäß dem Nds. Landesraumordnungsprogramm (LROP 3.1.1, 04) sind Böden, welche die natürlichen Bodenfunktionen und die Archivfunktion in besonderem Maße erfüllen, vor Maßnahmen der Siedlungs- und </w:t>
            </w:r>
            <w:proofErr w:type="spellStart"/>
            <w:r w:rsidRPr="005C6369">
              <w:rPr>
                <w:rFonts w:ascii="Arial" w:hAnsi="Arial" w:cs="Arial"/>
                <w:color w:val="000000" w:themeColor="text1"/>
              </w:rPr>
              <w:t>lnfrastrukturentwicklung</w:t>
            </w:r>
            <w:proofErr w:type="spellEnd"/>
            <w:r w:rsidRPr="005C6369">
              <w:rPr>
                <w:rFonts w:ascii="Arial" w:hAnsi="Arial" w:cs="Arial"/>
                <w:color w:val="000000" w:themeColor="text1"/>
              </w:rPr>
              <w:t xml:space="preserve"> besonders zu schützen.</w:t>
            </w:r>
          </w:p>
          <w:p w14:paraId="3EA6069B" w14:textId="77777777" w:rsidR="0043406F" w:rsidRPr="005C6369" w:rsidRDefault="0043406F" w:rsidP="0043406F">
            <w:pPr>
              <w:jc w:val="both"/>
              <w:rPr>
                <w:rFonts w:ascii="Arial" w:hAnsi="Arial" w:cs="Arial"/>
                <w:color w:val="000000" w:themeColor="text1"/>
              </w:rPr>
            </w:pPr>
          </w:p>
          <w:p w14:paraId="02583544" w14:textId="10B3AB08" w:rsidR="0043406F" w:rsidRPr="005C6369" w:rsidRDefault="0043406F" w:rsidP="0043406F">
            <w:pPr>
              <w:jc w:val="both"/>
              <w:rPr>
                <w:rFonts w:ascii="Arial" w:hAnsi="Arial" w:cs="Arial"/>
                <w:color w:val="000000" w:themeColor="text1"/>
              </w:rPr>
            </w:pPr>
            <w:r w:rsidRPr="005C6369">
              <w:rPr>
                <w:rFonts w:ascii="Arial" w:hAnsi="Arial" w:cs="Arial"/>
                <w:color w:val="000000" w:themeColor="text1"/>
              </w:rPr>
              <w:t xml:space="preserve">Aus Sicht des Fachbereiches </w:t>
            </w:r>
            <w:r w:rsidRPr="005C6369">
              <w:rPr>
                <w:rFonts w:ascii="Arial" w:hAnsi="Arial" w:cs="Arial"/>
                <w:b/>
                <w:bCs/>
                <w:color w:val="000000" w:themeColor="text1"/>
              </w:rPr>
              <w:t xml:space="preserve">Bauwirtschaft </w:t>
            </w:r>
            <w:r w:rsidRPr="005C6369">
              <w:rPr>
                <w:rFonts w:ascii="Arial" w:hAnsi="Arial" w:cs="Arial"/>
                <w:color w:val="000000" w:themeColor="text1"/>
              </w:rPr>
              <w:t>wird zu o.g. Vorhaben wie folgt Stellung genommen:</w:t>
            </w:r>
          </w:p>
          <w:p w14:paraId="0D0013B9" w14:textId="77777777" w:rsidR="0043406F" w:rsidRPr="005C6369" w:rsidRDefault="0043406F" w:rsidP="0043406F">
            <w:pPr>
              <w:jc w:val="both"/>
              <w:rPr>
                <w:rFonts w:ascii="Arial" w:hAnsi="Arial" w:cs="Arial"/>
                <w:color w:val="000000" w:themeColor="text1"/>
              </w:rPr>
            </w:pPr>
          </w:p>
          <w:p w14:paraId="57016584" w14:textId="16524EA9" w:rsidR="0043406F" w:rsidRPr="005C6369" w:rsidRDefault="0043406F" w:rsidP="0043406F">
            <w:pPr>
              <w:jc w:val="both"/>
              <w:rPr>
                <w:rFonts w:ascii="Arial" w:hAnsi="Arial" w:cs="Arial"/>
                <w:color w:val="000000" w:themeColor="text1"/>
              </w:rPr>
            </w:pPr>
            <w:r w:rsidRPr="005C6369">
              <w:rPr>
                <w:rFonts w:ascii="Arial" w:hAnsi="Arial" w:cs="Arial"/>
                <w:color w:val="000000" w:themeColor="text1"/>
              </w:rPr>
              <w:t>Im Untergrund des Planungsgebietes liegen wasserlösliche Gesteine in so großer Tiefe (&gt; 500 m), dass bisher im Gebiet kein Schadensfall (Erdfall) bekannt geworden ist, der auf Verkarstung in dieser Tiefe zurückzuführen ist. Es besteht im Planungsbereich praktisch keine Erdfallgefahr (Gefährdungskategorie 1 gemäß Erlass des Niedersächsischen Sozialministers "Baumaßnahmen in erdfallgefährdeten Gebieten" vom 23.2.1987, AZ. 305.4 - 24 110/2 -). Für Bauvorhaben im Planungsbereich kann daher - s</w:t>
            </w:r>
            <w:r w:rsidR="005D401E" w:rsidRPr="005C6369">
              <w:rPr>
                <w:rFonts w:ascii="Arial" w:hAnsi="Arial" w:cs="Arial"/>
                <w:color w:val="000000" w:themeColor="text1"/>
              </w:rPr>
              <w:t>o</w:t>
            </w:r>
            <w:r w:rsidRPr="005C6369">
              <w:rPr>
                <w:rFonts w:ascii="Arial" w:hAnsi="Arial" w:cs="Arial"/>
                <w:color w:val="000000" w:themeColor="text1"/>
              </w:rPr>
              <w:t>fern sich auch bei der Baugrunderkundung keine Hinweise auf Subrosion ergeben - auf konstruktive Sicherungsmaßnahmen bezüglich Erdfallgefährdung verzichtet werden.</w:t>
            </w:r>
          </w:p>
          <w:p w14:paraId="6BA06A75" w14:textId="77777777" w:rsidR="0043406F" w:rsidRPr="005C6369" w:rsidRDefault="0043406F" w:rsidP="0043406F">
            <w:pPr>
              <w:jc w:val="both"/>
              <w:rPr>
                <w:rFonts w:ascii="Arial" w:hAnsi="Arial" w:cs="Arial"/>
                <w:color w:val="000000" w:themeColor="text1"/>
              </w:rPr>
            </w:pPr>
          </w:p>
          <w:p w14:paraId="0421028B" w14:textId="64118AE5" w:rsidR="0043406F" w:rsidRPr="005C6369" w:rsidRDefault="0043406F" w:rsidP="0043406F">
            <w:pPr>
              <w:jc w:val="both"/>
              <w:rPr>
                <w:rFonts w:ascii="Arial" w:hAnsi="Arial" w:cs="Arial"/>
                <w:color w:val="000000" w:themeColor="text1"/>
              </w:rPr>
            </w:pPr>
            <w:r w:rsidRPr="005C6369">
              <w:rPr>
                <w:rFonts w:ascii="Arial" w:hAnsi="Arial" w:cs="Arial"/>
                <w:color w:val="000000" w:themeColor="text1"/>
              </w:rPr>
              <w:t xml:space="preserve">Nach den uns vorliegenden Unterlagen (Kartenserver des LBEG) ist im Bereich der Planungsfläche mit lokal anstehendem setzungsempfindlichem Baugrund zu rechnen. Es handelt sich hierbei um anthropogene Auffüllungen mit geringer bis großer Setzungsempfindlichkeit und geringen bis großen Setzungsdifferenzen aufgrund wechselnder Steifigkeiten sowie um Lockergesteine mit geringer bis mittlerer Setzungsempfindlichkeit aufgrund geringer Steifigkeit wie z.B. </w:t>
            </w:r>
            <w:proofErr w:type="spellStart"/>
            <w:r w:rsidRPr="005C6369">
              <w:rPr>
                <w:rFonts w:ascii="Arial" w:hAnsi="Arial" w:cs="Arial"/>
                <w:color w:val="000000" w:themeColor="text1"/>
              </w:rPr>
              <w:t>Lösslehm</w:t>
            </w:r>
            <w:proofErr w:type="spellEnd"/>
            <w:r w:rsidRPr="005C6369">
              <w:rPr>
                <w:rFonts w:ascii="Arial" w:hAnsi="Arial" w:cs="Arial"/>
                <w:color w:val="000000" w:themeColor="text1"/>
              </w:rPr>
              <w:t xml:space="preserve"> und </w:t>
            </w:r>
            <w:proofErr w:type="spellStart"/>
            <w:r w:rsidRPr="005C6369">
              <w:rPr>
                <w:rFonts w:ascii="Arial" w:hAnsi="Arial" w:cs="Arial"/>
                <w:color w:val="000000" w:themeColor="text1"/>
              </w:rPr>
              <w:t>Auelehm</w:t>
            </w:r>
            <w:proofErr w:type="spellEnd"/>
            <w:r w:rsidRPr="005C6369">
              <w:rPr>
                <w:rFonts w:ascii="Arial" w:hAnsi="Arial" w:cs="Arial"/>
                <w:color w:val="000000" w:themeColor="text1"/>
              </w:rPr>
              <w:t>.</w:t>
            </w:r>
          </w:p>
          <w:p w14:paraId="016B41AD" w14:textId="77777777" w:rsidR="0043406F" w:rsidRPr="005C6369" w:rsidRDefault="0043406F" w:rsidP="0043406F">
            <w:pPr>
              <w:jc w:val="both"/>
              <w:rPr>
                <w:rFonts w:ascii="Arial" w:hAnsi="Arial" w:cs="Arial"/>
                <w:color w:val="000000" w:themeColor="text1"/>
              </w:rPr>
            </w:pPr>
          </w:p>
          <w:p w14:paraId="0AC33FA6" w14:textId="2D53CF89" w:rsidR="0043406F" w:rsidRPr="005C6369" w:rsidRDefault="0043406F" w:rsidP="0043406F">
            <w:pPr>
              <w:jc w:val="both"/>
              <w:rPr>
                <w:rFonts w:ascii="Arial" w:hAnsi="Arial" w:cs="Arial"/>
                <w:color w:val="000000" w:themeColor="text1"/>
              </w:rPr>
            </w:pPr>
            <w:r w:rsidRPr="005C6369">
              <w:rPr>
                <w:rFonts w:ascii="Arial" w:hAnsi="Arial" w:cs="Arial"/>
                <w:color w:val="000000" w:themeColor="text1"/>
              </w:rPr>
              <w:lastRenderedPageBreak/>
              <w:t>Wir empfehlen für Bauvorhaben die gründungstechnischen Erfordernisse im Rahmen der Baugrunderkundung zu prüfen und festzulegen. Für die geotechnische Erkundung des Baugrundes sind die allgemeinen Vorgaben der DIN EN 1997-1:2014-03 mit den ergänzenden Regelungen der DIN 1054:2010-12 und nationalem Anhang DIN EN 1997-1/NA:2010-12 zu beachten. Der Umfang der geotechnischen Erkundung ist nach DIN EN 1997-2:2010-10 mit ergänzenden Regelungen DIN 4020:2010-12 und nationalem Anhang DIN EN 1997-2/ NA:2010-12 vorgegeben. Vorabinformationen zum Baugrund können dem Niedersächsischen Bodeninformationssystem NIBIS (https://nibis.lbeg.de/cardomap3/ ) entnommen werden.</w:t>
            </w:r>
          </w:p>
          <w:p w14:paraId="7F6D86D0" w14:textId="77777777" w:rsidR="0043406F" w:rsidRPr="005C6369" w:rsidRDefault="0043406F" w:rsidP="0043406F">
            <w:pPr>
              <w:jc w:val="both"/>
              <w:rPr>
                <w:rFonts w:ascii="Arial" w:hAnsi="Arial" w:cs="Arial"/>
                <w:color w:val="000000" w:themeColor="text1"/>
              </w:rPr>
            </w:pPr>
          </w:p>
          <w:p w14:paraId="27D9D828" w14:textId="77777777" w:rsidR="0043406F" w:rsidRPr="005C6369" w:rsidRDefault="0043406F" w:rsidP="0043406F">
            <w:pPr>
              <w:jc w:val="both"/>
              <w:rPr>
                <w:rFonts w:ascii="Arial" w:hAnsi="Arial" w:cs="Arial"/>
                <w:color w:val="000000" w:themeColor="text1"/>
              </w:rPr>
            </w:pPr>
            <w:r w:rsidRPr="005C6369">
              <w:rPr>
                <w:rFonts w:ascii="Arial" w:hAnsi="Arial" w:cs="Arial"/>
                <w:color w:val="000000" w:themeColor="text1"/>
              </w:rPr>
              <w:t>Diese Stellungnahme ersetzt keine geotechnische Erkundung des Baugrundes.</w:t>
            </w:r>
          </w:p>
          <w:p w14:paraId="6B4638B1" w14:textId="77777777" w:rsidR="0043406F" w:rsidRPr="005C6369" w:rsidRDefault="0043406F" w:rsidP="0043406F">
            <w:pPr>
              <w:jc w:val="both"/>
              <w:rPr>
                <w:rFonts w:ascii="Arial" w:hAnsi="Arial" w:cs="Arial"/>
                <w:color w:val="000000" w:themeColor="text1"/>
              </w:rPr>
            </w:pPr>
          </w:p>
          <w:p w14:paraId="62570B2A" w14:textId="3F0BEA07" w:rsidR="0043406F" w:rsidRPr="005C6369" w:rsidRDefault="0043406F" w:rsidP="00784606">
            <w:pPr>
              <w:jc w:val="both"/>
              <w:rPr>
                <w:color w:val="000000" w:themeColor="text1"/>
                <w:sz w:val="21"/>
              </w:rPr>
            </w:pPr>
            <w:r w:rsidRPr="005C6369">
              <w:rPr>
                <w:rFonts w:ascii="Arial" w:hAnsi="Arial" w:cs="Arial"/>
                <w:color w:val="000000" w:themeColor="text1"/>
              </w:rPr>
              <w:t>Weitere Anregungen oder Bedenken aus Sicht unseres Hauses bestehen unter Bezugnahme auf unsere Belange nicht.</w:t>
            </w:r>
          </w:p>
          <w:p w14:paraId="2ED9DE71" w14:textId="77777777" w:rsidR="0043406F" w:rsidRPr="005C6369" w:rsidRDefault="0043406F" w:rsidP="00196A63">
            <w:pPr>
              <w:spacing w:line="253" w:lineRule="auto"/>
              <w:jc w:val="both"/>
              <w:rPr>
                <w:rFonts w:ascii="Arial" w:hAnsi="Arial"/>
                <w:b/>
                <w:bCs/>
                <w:color w:val="000000" w:themeColor="text1"/>
                <w:sz w:val="22"/>
              </w:rPr>
            </w:pPr>
          </w:p>
        </w:tc>
        <w:tc>
          <w:tcPr>
            <w:tcW w:w="770" w:type="dxa"/>
            <w:tcBorders>
              <w:top w:val="single" w:sz="4" w:space="0" w:color="808080"/>
              <w:left w:val="nil"/>
              <w:bottom w:val="single" w:sz="4" w:space="0" w:color="808080"/>
              <w:right w:val="single" w:sz="4" w:space="0" w:color="808080"/>
            </w:tcBorders>
          </w:tcPr>
          <w:p w14:paraId="77376333" w14:textId="77777777" w:rsidR="0043406F" w:rsidRPr="005C6369" w:rsidRDefault="0043406F">
            <w:pPr>
              <w:jc w:val="both"/>
              <w:rPr>
                <w:rFonts w:ascii="Arial" w:hAnsi="Arial"/>
                <w:color w:val="000000" w:themeColor="text1"/>
              </w:rPr>
            </w:pPr>
          </w:p>
        </w:tc>
        <w:tc>
          <w:tcPr>
            <w:tcW w:w="6742" w:type="dxa"/>
            <w:tcBorders>
              <w:top w:val="single" w:sz="4" w:space="0" w:color="808080"/>
              <w:left w:val="nil"/>
              <w:bottom w:val="single" w:sz="4" w:space="0" w:color="808080"/>
              <w:right w:val="single" w:sz="4" w:space="0" w:color="808080"/>
            </w:tcBorders>
          </w:tcPr>
          <w:p w14:paraId="22E586AD" w14:textId="10606E7D" w:rsidR="00784606" w:rsidRPr="005C6369" w:rsidRDefault="00784606">
            <w:pPr>
              <w:jc w:val="both"/>
              <w:rPr>
                <w:rFonts w:ascii="Arial" w:hAnsi="Arial"/>
                <w:color w:val="000000" w:themeColor="text1"/>
              </w:rPr>
            </w:pPr>
          </w:p>
        </w:tc>
      </w:tr>
      <w:tr w:rsidR="005C6369" w:rsidRPr="005C6369" w14:paraId="537F675C" w14:textId="77777777" w:rsidTr="00362D59">
        <w:trPr>
          <w:trHeight w:val="300"/>
        </w:trPr>
        <w:tc>
          <w:tcPr>
            <w:tcW w:w="450" w:type="dxa"/>
            <w:tcBorders>
              <w:top w:val="single" w:sz="4" w:space="0" w:color="808080"/>
              <w:left w:val="single" w:sz="4" w:space="0" w:color="808080"/>
              <w:bottom w:val="single" w:sz="4" w:space="0" w:color="808080"/>
              <w:right w:val="single" w:sz="4" w:space="0" w:color="808080"/>
            </w:tcBorders>
          </w:tcPr>
          <w:p w14:paraId="097351B7" w14:textId="77777777" w:rsidR="00362D59" w:rsidRPr="005C6369" w:rsidRDefault="00362D59">
            <w:pPr>
              <w:jc w:val="both"/>
              <w:rPr>
                <w:rFonts w:ascii="Arial" w:hAnsi="Arial"/>
                <w:color w:val="000000" w:themeColor="text1"/>
              </w:rPr>
            </w:pPr>
          </w:p>
        </w:tc>
        <w:tc>
          <w:tcPr>
            <w:tcW w:w="6731" w:type="dxa"/>
            <w:tcBorders>
              <w:top w:val="single" w:sz="4" w:space="0" w:color="808080"/>
              <w:left w:val="nil"/>
              <w:bottom w:val="single" w:sz="4" w:space="0" w:color="808080"/>
              <w:right w:val="single" w:sz="4" w:space="0" w:color="808080"/>
            </w:tcBorders>
          </w:tcPr>
          <w:p w14:paraId="5A3D756E" w14:textId="060FE298" w:rsidR="0033205E" w:rsidRPr="005C6369" w:rsidRDefault="0033205E" w:rsidP="0033205E">
            <w:pPr>
              <w:rPr>
                <w:rFonts w:ascii="Arial" w:hAnsi="Arial"/>
                <w:b/>
                <w:bCs/>
                <w:color w:val="000000" w:themeColor="text1"/>
                <w:sz w:val="22"/>
              </w:rPr>
            </w:pPr>
            <w:r w:rsidRPr="005C6369">
              <w:rPr>
                <w:rFonts w:ascii="Arial" w:hAnsi="Arial"/>
                <w:b/>
                <w:bCs/>
                <w:color w:val="000000" w:themeColor="text1"/>
                <w:sz w:val="22"/>
              </w:rPr>
              <w:t xml:space="preserve">Hunte-Wasseracht, </w:t>
            </w:r>
            <w:proofErr w:type="spellStart"/>
            <w:r w:rsidRPr="005C6369">
              <w:rPr>
                <w:rFonts w:ascii="Arial" w:hAnsi="Arial"/>
                <w:b/>
                <w:bCs/>
                <w:color w:val="000000" w:themeColor="text1"/>
                <w:sz w:val="22"/>
              </w:rPr>
              <w:t>Huntlosen</w:t>
            </w:r>
            <w:proofErr w:type="spellEnd"/>
            <w:r w:rsidRPr="005C6369">
              <w:rPr>
                <w:rFonts w:ascii="Arial" w:hAnsi="Arial"/>
                <w:b/>
                <w:bCs/>
                <w:color w:val="000000" w:themeColor="text1"/>
                <w:sz w:val="22"/>
              </w:rPr>
              <w:tab/>
            </w:r>
            <w:r w:rsidRPr="005C6369">
              <w:rPr>
                <w:rFonts w:ascii="Arial" w:hAnsi="Arial"/>
                <w:b/>
                <w:bCs/>
                <w:color w:val="000000" w:themeColor="text1"/>
                <w:sz w:val="22"/>
              </w:rPr>
              <w:tab/>
            </w:r>
            <w:r w:rsidRPr="005C6369">
              <w:rPr>
                <w:rFonts w:ascii="Arial" w:hAnsi="Arial"/>
                <w:b/>
                <w:bCs/>
                <w:color w:val="000000" w:themeColor="text1"/>
                <w:sz w:val="22"/>
              </w:rPr>
              <w:tab/>
            </w:r>
            <w:r w:rsidRPr="005C6369">
              <w:rPr>
                <w:rFonts w:ascii="Arial" w:hAnsi="Arial"/>
                <w:b/>
                <w:bCs/>
                <w:color w:val="000000" w:themeColor="text1"/>
                <w:sz w:val="22"/>
              </w:rPr>
              <w:tab/>
            </w:r>
            <w:r w:rsidRPr="005C6369">
              <w:rPr>
                <w:rFonts w:ascii="Arial" w:hAnsi="Arial"/>
                <w:b/>
                <w:bCs/>
                <w:color w:val="000000" w:themeColor="text1"/>
                <w:sz w:val="22"/>
              </w:rPr>
              <w:tab/>
            </w:r>
          </w:p>
          <w:p w14:paraId="02CEDAB3" w14:textId="77777777" w:rsidR="0033205E" w:rsidRPr="005C6369" w:rsidRDefault="0033205E" w:rsidP="0033205E">
            <w:pPr>
              <w:rPr>
                <w:rFonts w:ascii="Arial" w:hAnsi="Arial"/>
                <w:b/>
                <w:bCs/>
                <w:color w:val="000000" w:themeColor="text1"/>
                <w:sz w:val="22"/>
              </w:rPr>
            </w:pPr>
            <w:proofErr w:type="spellStart"/>
            <w:r w:rsidRPr="005C6369">
              <w:rPr>
                <w:rFonts w:ascii="Arial" w:hAnsi="Arial"/>
                <w:b/>
                <w:bCs/>
                <w:color w:val="000000" w:themeColor="text1"/>
                <w:sz w:val="22"/>
              </w:rPr>
              <w:t>Sannumer</w:t>
            </w:r>
            <w:proofErr w:type="spellEnd"/>
            <w:r w:rsidRPr="005C6369">
              <w:rPr>
                <w:rFonts w:ascii="Arial" w:hAnsi="Arial"/>
                <w:b/>
                <w:bCs/>
                <w:color w:val="000000" w:themeColor="text1"/>
                <w:sz w:val="22"/>
              </w:rPr>
              <w:t xml:space="preserve"> Str. 4</w:t>
            </w:r>
          </w:p>
          <w:p w14:paraId="54A8C16B" w14:textId="77777777" w:rsidR="0033205E" w:rsidRPr="005C6369" w:rsidRDefault="0033205E" w:rsidP="0033205E">
            <w:pPr>
              <w:rPr>
                <w:rFonts w:ascii="Arial" w:hAnsi="Arial"/>
                <w:b/>
                <w:bCs/>
                <w:color w:val="000000" w:themeColor="text1"/>
                <w:sz w:val="22"/>
              </w:rPr>
            </w:pPr>
            <w:r w:rsidRPr="005C6369">
              <w:rPr>
                <w:rFonts w:ascii="Arial" w:hAnsi="Arial"/>
                <w:b/>
                <w:bCs/>
                <w:color w:val="000000" w:themeColor="text1"/>
                <w:sz w:val="22"/>
              </w:rPr>
              <w:t>26197 Großenkneten</w:t>
            </w:r>
          </w:p>
          <w:p w14:paraId="582B2CB3" w14:textId="77777777" w:rsidR="00362D59" w:rsidRPr="005C6369" w:rsidRDefault="00362D59" w:rsidP="00196A63">
            <w:pPr>
              <w:rPr>
                <w:rFonts w:ascii="Arial" w:hAnsi="Arial"/>
                <w:b/>
                <w:bCs/>
                <w:color w:val="000000" w:themeColor="text1"/>
                <w:sz w:val="12"/>
                <w:szCs w:val="12"/>
              </w:rPr>
            </w:pPr>
          </w:p>
        </w:tc>
        <w:tc>
          <w:tcPr>
            <w:tcW w:w="770" w:type="dxa"/>
            <w:tcBorders>
              <w:top w:val="single" w:sz="4" w:space="0" w:color="808080"/>
              <w:left w:val="nil"/>
              <w:bottom w:val="single" w:sz="4" w:space="0" w:color="808080"/>
              <w:right w:val="single" w:sz="4" w:space="0" w:color="808080"/>
            </w:tcBorders>
          </w:tcPr>
          <w:p w14:paraId="0B5EBEAD" w14:textId="77777777" w:rsidR="00362D59" w:rsidRPr="005C6369" w:rsidRDefault="00362D59">
            <w:pPr>
              <w:jc w:val="both"/>
              <w:rPr>
                <w:rFonts w:ascii="Arial" w:hAnsi="Arial"/>
                <w:color w:val="000000" w:themeColor="text1"/>
              </w:rPr>
            </w:pPr>
          </w:p>
        </w:tc>
        <w:tc>
          <w:tcPr>
            <w:tcW w:w="6742" w:type="dxa"/>
            <w:tcBorders>
              <w:top w:val="single" w:sz="4" w:space="0" w:color="808080"/>
              <w:left w:val="nil"/>
              <w:bottom w:val="single" w:sz="4" w:space="0" w:color="808080"/>
              <w:right w:val="single" w:sz="4" w:space="0" w:color="808080"/>
            </w:tcBorders>
          </w:tcPr>
          <w:p w14:paraId="4CC598B0" w14:textId="77777777" w:rsidR="00362D59" w:rsidRPr="005C6369" w:rsidRDefault="00362D59">
            <w:pPr>
              <w:jc w:val="both"/>
              <w:rPr>
                <w:rFonts w:ascii="Arial" w:hAnsi="Arial"/>
                <w:color w:val="000000" w:themeColor="text1"/>
              </w:rPr>
            </w:pPr>
          </w:p>
        </w:tc>
      </w:tr>
      <w:tr w:rsidR="005C6369" w:rsidRPr="005C6369" w14:paraId="52155946" w14:textId="77777777" w:rsidTr="00362D59">
        <w:trPr>
          <w:trHeight w:val="300"/>
        </w:trPr>
        <w:tc>
          <w:tcPr>
            <w:tcW w:w="450" w:type="dxa"/>
            <w:tcBorders>
              <w:top w:val="single" w:sz="4" w:space="0" w:color="808080"/>
              <w:left w:val="single" w:sz="4" w:space="0" w:color="808080"/>
              <w:bottom w:val="single" w:sz="4" w:space="0" w:color="808080"/>
              <w:right w:val="single" w:sz="4" w:space="0" w:color="808080"/>
            </w:tcBorders>
          </w:tcPr>
          <w:p w14:paraId="59AD22F1" w14:textId="77777777" w:rsidR="00362D59" w:rsidRPr="005C6369" w:rsidRDefault="00362D59">
            <w:pPr>
              <w:jc w:val="both"/>
              <w:rPr>
                <w:rFonts w:ascii="Arial" w:hAnsi="Arial"/>
                <w:color w:val="000000" w:themeColor="text1"/>
              </w:rPr>
            </w:pPr>
          </w:p>
        </w:tc>
        <w:tc>
          <w:tcPr>
            <w:tcW w:w="6731" w:type="dxa"/>
            <w:tcBorders>
              <w:top w:val="single" w:sz="4" w:space="0" w:color="808080"/>
              <w:left w:val="nil"/>
              <w:bottom w:val="single" w:sz="4" w:space="0" w:color="808080"/>
              <w:right w:val="single" w:sz="4" w:space="0" w:color="808080"/>
            </w:tcBorders>
          </w:tcPr>
          <w:p w14:paraId="2BFAFC50" w14:textId="77777777" w:rsidR="00311A1B" w:rsidRPr="005C6369" w:rsidRDefault="0033205E" w:rsidP="0033205E">
            <w:pPr>
              <w:jc w:val="both"/>
              <w:rPr>
                <w:rFonts w:ascii="Arial" w:hAnsi="Arial" w:cs="Arial"/>
                <w:color w:val="000000" w:themeColor="text1"/>
              </w:rPr>
            </w:pPr>
            <w:r w:rsidRPr="005C6369">
              <w:rPr>
                <w:rFonts w:ascii="Arial" w:hAnsi="Arial" w:cs="Arial"/>
                <w:color w:val="000000" w:themeColor="text1"/>
              </w:rPr>
              <w:t xml:space="preserve">Zur Regelung der Oberflächenentwässerung werden noch keine konkreten Angaben gemacht. Eine endgültige Stellungnahme ist daher noch nicht möglich. </w:t>
            </w:r>
          </w:p>
          <w:p w14:paraId="78B3A501" w14:textId="77777777" w:rsidR="00311A1B" w:rsidRPr="005C6369" w:rsidRDefault="00311A1B" w:rsidP="0033205E">
            <w:pPr>
              <w:jc w:val="both"/>
              <w:rPr>
                <w:rFonts w:ascii="Arial" w:hAnsi="Arial" w:cs="Arial"/>
                <w:color w:val="000000" w:themeColor="text1"/>
              </w:rPr>
            </w:pPr>
          </w:p>
          <w:p w14:paraId="0EE49068" w14:textId="56AE5304" w:rsidR="0033205E" w:rsidRPr="005C6369" w:rsidRDefault="0033205E" w:rsidP="0033205E">
            <w:pPr>
              <w:jc w:val="both"/>
              <w:rPr>
                <w:rFonts w:ascii="Arial" w:hAnsi="Arial" w:cs="Arial"/>
                <w:color w:val="000000" w:themeColor="text1"/>
              </w:rPr>
            </w:pPr>
            <w:r w:rsidRPr="005C6369">
              <w:rPr>
                <w:rFonts w:ascii="Arial" w:hAnsi="Arial" w:cs="Arial"/>
                <w:color w:val="000000" w:themeColor="text1"/>
              </w:rPr>
              <w:t>Falls eine Einleitung in unser Gewässersystem vorgesehen sein sollte, muss die Einleitungsmenge bis auf den sog. Grundabfluss (ca. 1,5 I/</w:t>
            </w:r>
            <w:proofErr w:type="spellStart"/>
            <w:r w:rsidRPr="005C6369">
              <w:rPr>
                <w:rFonts w:ascii="Arial" w:hAnsi="Arial" w:cs="Arial"/>
                <w:color w:val="000000" w:themeColor="text1"/>
              </w:rPr>
              <w:t>s.ha</w:t>
            </w:r>
            <w:proofErr w:type="spellEnd"/>
            <w:r w:rsidRPr="005C6369">
              <w:rPr>
                <w:rFonts w:ascii="Arial" w:hAnsi="Arial" w:cs="Arial"/>
                <w:color w:val="000000" w:themeColor="text1"/>
              </w:rPr>
              <w:t>) gedrosselt werden.</w:t>
            </w:r>
          </w:p>
          <w:p w14:paraId="7184A82A" w14:textId="77777777" w:rsidR="0033205E" w:rsidRPr="005C6369" w:rsidRDefault="0033205E" w:rsidP="0033205E">
            <w:pPr>
              <w:jc w:val="both"/>
              <w:rPr>
                <w:rFonts w:ascii="Arial" w:hAnsi="Arial" w:cs="Arial"/>
                <w:color w:val="000000" w:themeColor="text1"/>
              </w:rPr>
            </w:pPr>
          </w:p>
          <w:p w14:paraId="093450EB" w14:textId="77777777" w:rsidR="0033205E" w:rsidRPr="005C6369" w:rsidRDefault="0033205E" w:rsidP="0033205E">
            <w:pPr>
              <w:jc w:val="both"/>
              <w:rPr>
                <w:rFonts w:ascii="Arial" w:hAnsi="Arial" w:cs="Arial"/>
                <w:color w:val="000000" w:themeColor="text1"/>
              </w:rPr>
            </w:pPr>
            <w:r w:rsidRPr="005C6369">
              <w:rPr>
                <w:rFonts w:ascii="Arial" w:hAnsi="Arial" w:cs="Arial"/>
                <w:color w:val="000000" w:themeColor="text1"/>
              </w:rPr>
              <w:t>Zu eventuell erforderlichen externen Kompensationsmaßnahmen werden noch keine Angaben gemacht. Wir bitten darum, diese Maßnahmen mit uns abzustimmen, falls in der Nähe Verbandsgewässer verlaufen sollten.</w:t>
            </w:r>
          </w:p>
          <w:p w14:paraId="2E5C04C3" w14:textId="1F8B33BA" w:rsidR="00C44E00" w:rsidRPr="005C6369" w:rsidRDefault="00C44E00" w:rsidP="00196A63">
            <w:pPr>
              <w:spacing w:line="253" w:lineRule="auto"/>
              <w:jc w:val="both"/>
              <w:rPr>
                <w:rFonts w:ascii="Arial" w:hAnsi="Arial"/>
                <w:b/>
                <w:bCs/>
                <w:color w:val="000000" w:themeColor="text1"/>
                <w:sz w:val="22"/>
              </w:rPr>
            </w:pPr>
          </w:p>
        </w:tc>
        <w:tc>
          <w:tcPr>
            <w:tcW w:w="770" w:type="dxa"/>
            <w:tcBorders>
              <w:top w:val="single" w:sz="4" w:space="0" w:color="808080"/>
              <w:left w:val="nil"/>
              <w:bottom w:val="single" w:sz="4" w:space="0" w:color="808080"/>
              <w:right w:val="single" w:sz="4" w:space="0" w:color="808080"/>
            </w:tcBorders>
          </w:tcPr>
          <w:p w14:paraId="1B2F869B" w14:textId="77777777" w:rsidR="00362D59" w:rsidRPr="005C6369" w:rsidRDefault="00362D59">
            <w:pPr>
              <w:jc w:val="both"/>
              <w:rPr>
                <w:rFonts w:ascii="Arial" w:hAnsi="Arial"/>
                <w:color w:val="000000" w:themeColor="text1"/>
              </w:rPr>
            </w:pPr>
          </w:p>
        </w:tc>
        <w:tc>
          <w:tcPr>
            <w:tcW w:w="6742" w:type="dxa"/>
            <w:tcBorders>
              <w:top w:val="single" w:sz="4" w:space="0" w:color="808080"/>
              <w:left w:val="nil"/>
              <w:bottom w:val="single" w:sz="4" w:space="0" w:color="808080"/>
              <w:right w:val="single" w:sz="4" w:space="0" w:color="808080"/>
            </w:tcBorders>
          </w:tcPr>
          <w:p w14:paraId="12689B2A" w14:textId="25C0B57F" w:rsidR="00311A1B" w:rsidRPr="005C6369" w:rsidRDefault="00311A1B">
            <w:pPr>
              <w:jc w:val="both"/>
              <w:rPr>
                <w:rFonts w:ascii="Arial" w:hAnsi="Arial"/>
                <w:color w:val="000000" w:themeColor="text1"/>
              </w:rPr>
            </w:pPr>
          </w:p>
        </w:tc>
      </w:tr>
      <w:tr w:rsidR="005C6369" w:rsidRPr="005C6369" w14:paraId="29136EE0" w14:textId="77777777" w:rsidTr="00362D59">
        <w:trPr>
          <w:trHeight w:val="300"/>
        </w:trPr>
        <w:tc>
          <w:tcPr>
            <w:tcW w:w="450" w:type="dxa"/>
            <w:tcBorders>
              <w:top w:val="single" w:sz="4" w:space="0" w:color="808080"/>
              <w:left w:val="single" w:sz="4" w:space="0" w:color="808080"/>
              <w:bottom w:val="single" w:sz="4" w:space="0" w:color="808080"/>
              <w:right w:val="single" w:sz="4" w:space="0" w:color="808080"/>
            </w:tcBorders>
          </w:tcPr>
          <w:p w14:paraId="180EA30E" w14:textId="77777777" w:rsidR="00362D59" w:rsidRPr="005C6369" w:rsidRDefault="00362D59">
            <w:pPr>
              <w:jc w:val="both"/>
              <w:rPr>
                <w:rFonts w:ascii="Arial" w:hAnsi="Arial"/>
                <w:color w:val="000000" w:themeColor="text1"/>
              </w:rPr>
            </w:pPr>
          </w:p>
        </w:tc>
        <w:tc>
          <w:tcPr>
            <w:tcW w:w="6731" w:type="dxa"/>
            <w:tcBorders>
              <w:top w:val="single" w:sz="4" w:space="0" w:color="808080"/>
              <w:left w:val="nil"/>
              <w:bottom w:val="single" w:sz="4" w:space="0" w:color="808080"/>
              <w:right w:val="single" w:sz="4" w:space="0" w:color="808080"/>
            </w:tcBorders>
          </w:tcPr>
          <w:p w14:paraId="26919BB6" w14:textId="00F224BF" w:rsidR="00311A1B" w:rsidRPr="005C6369" w:rsidRDefault="00311A1B" w:rsidP="00311A1B">
            <w:pPr>
              <w:rPr>
                <w:rFonts w:ascii="Arial" w:hAnsi="Arial"/>
                <w:b/>
                <w:bCs/>
                <w:color w:val="000000" w:themeColor="text1"/>
                <w:sz w:val="22"/>
              </w:rPr>
            </w:pPr>
            <w:r w:rsidRPr="005C6369">
              <w:rPr>
                <w:rFonts w:ascii="Arial" w:hAnsi="Arial"/>
                <w:b/>
                <w:bCs/>
                <w:color w:val="000000" w:themeColor="text1"/>
                <w:sz w:val="22"/>
              </w:rPr>
              <w:t xml:space="preserve">Exxon Mobil </w:t>
            </w:r>
            <w:proofErr w:type="spellStart"/>
            <w:r w:rsidRPr="005C6369">
              <w:rPr>
                <w:rFonts w:ascii="Arial" w:hAnsi="Arial"/>
                <w:b/>
                <w:bCs/>
                <w:color w:val="000000" w:themeColor="text1"/>
                <w:sz w:val="22"/>
              </w:rPr>
              <w:t>Production</w:t>
            </w:r>
            <w:proofErr w:type="spellEnd"/>
            <w:r w:rsidRPr="005C6369">
              <w:rPr>
                <w:rFonts w:ascii="Arial" w:hAnsi="Arial"/>
                <w:b/>
                <w:bCs/>
                <w:color w:val="000000" w:themeColor="text1"/>
                <w:sz w:val="22"/>
              </w:rPr>
              <w:t xml:space="preserve"> Deutschland GmbH</w:t>
            </w:r>
            <w:r w:rsidRPr="005C6369">
              <w:rPr>
                <w:rFonts w:ascii="Arial" w:hAnsi="Arial"/>
                <w:b/>
                <w:bCs/>
                <w:color w:val="000000" w:themeColor="text1"/>
                <w:sz w:val="22"/>
              </w:rPr>
              <w:tab/>
            </w:r>
            <w:r w:rsidRPr="005C6369">
              <w:rPr>
                <w:rFonts w:ascii="Arial" w:hAnsi="Arial"/>
                <w:b/>
                <w:bCs/>
                <w:color w:val="000000" w:themeColor="text1"/>
                <w:sz w:val="22"/>
              </w:rPr>
              <w:tab/>
            </w:r>
          </w:p>
          <w:p w14:paraId="3B0F667D" w14:textId="77777777" w:rsidR="00311A1B" w:rsidRPr="005C6369" w:rsidRDefault="00311A1B" w:rsidP="00311A1B">
            <w:pPr>
              <w:rPr>
                <w:rFonts w:ascii="Arial" w:hAnsi="Arial"/>
                <w:b/>
                <w:bCs/>
                <w:color w:val="000000" w:themeColor="text1"/>
                <w:sz w:val="22"/>
              </w:rPr>
            </w:pPr>
            <w:proofErr w:type="spellStart"/>
            <w:r w:rsidRPr="005C6369">
              <w:rPr>
                <w:rFonts w:ascii="Arial" w:hAnsi="Arial"/>
                <w:b/>
                <w:bCs/>
                <w:color w:val="000000" w:themeColor="text1"/>
                <w:sz w:val="22"/>
              </w:rPr>
              <w:t>Riethorst</w:t>
            </w:r>
            <w:proofErr w:type="spellEnd"/>
            <w:r w:rsidRPr="005C6369">
              <w:rPr>
                <w:rFonts w:ascii="Arial" w:hAnsi="Arial"/>
                <w:b/>
                <w:bCs/>
                <w:color w:val="000000" w:themeColor="text1"/>
                <w:sz w:val="22"/>
              </w:rPr>
              <w:t xml:space="preserve"> 12</w:t>
            </w:r>
          </w:p>
          <w:p w14:paraId="58DBAD4A" w14:textId="77777777" w:rsidR="00311A1B" w:rsidRPr="005C6369" w:rsidRDefault="00311A1B" w:rsidP="00311A1B">
            <w:pPr>
              <w:rPr>
                <w:rFonts w:ascii="Arial" w:hAnsi="Arial"/>
                <w:b/>
                <w:bCs/>
                <w:color w:val="000000" w:themeColor="text1"/>
                <w:sz w:val="22"/>
              </w:rPr>
            </w:pPr>
            <w:r w:rsidRPr="005C6369">
              <w:rPr>
                <w:rFonts w:ascii="Arial" w:hAnsi="Arial"/>
                <w:b/>
                <w:bCs/>
                <w:color w:val="000000" w:themeColor="text1"/>
                <w:sz w:val="22"/>
              </w:rPr>
              <w:t>30659 Hannover</w:t>
            </w:r>
          </w:p>
          <w:p w14:paraId="386101E1" w14:textId="77777777" w:rsidR="00362D59" w:rsidRPr="005C6369" w:rsidRDefault="00362D59" w:rsidP="00196A63">
            <w:pPr>
              <w:rPr>
                <w:rFonts w:ascii="Arial" w:hAnsi="Arial"/>
                <w:b/>
                <w:bCs/>
                <w:color w:val="000000" w:themeColor="text1"/>
                <w:sz w:val="12"/>
                <w:szCs w:val="12"/>
              </w:rPr>
            </w:pPr>
          </w:p>
        </w:tc>
        <w:tc>
          <w:tcPr>
            <w:tcW w:w="770" w:type="dxa"/>
            <w:tcBorders>
              <w:top w:val="single" w:sz="4" w:space="0" w:color="808080"/>
              <w:left w:val="nil"/>
              <w:bottom w:val="single" w:sz="4" w:space="0" w:color="808080"/>
              <w:right w:val="single" w:sz="4" w:space="0" w:color="808080"/>
            </w:tcBorders>
          </w:tcPr>
          <w:p w14:paraId="7C91D4B9" w14:textId="77777777" w:rsidR="00362D59" w:rsidRPr="005C6369" w:rsidRDefault="00362D59">
            <w:pPr>
              <w:jc w:val="both"/>
              <w:rPr>
                <w:rFonts w:ascii="Arial" w:hAnsi="Arial"/>
                <w:color w:val="000000" w:themeColor="text1"/>
              </w:rPr>
            </w:pPr>
          </w:p>
        </w:tc>
        <w:tc>
          <w:tcPr>
            <w:tcW w:w="6742" w:type="dxa"/>
            <w:tcBorders>
              <w:top w:val="single" w:sz="4" w:space="0" w:color="808080"/>
              <w:left w:val="nil"/>
              <w:bottom w:val="single" w:sz="4" w:space="0" w:color="808080"/>
              <w:right w:val="single" w:sz="4" w:space="0" w:color="808080"/>
            </w:tcBorders>
          </w:tcPr>
          <w:p w14:paraId="019AC20F" w14:textId="77777777" w:rsidR="00362D59" w:rsidRPr="005C6369" w:rsidRDefault="00362D59">
            <w:pPr>
              <w:jc w:val="both"/>
              <w:rPr>
                <w:rFonts w:ascii="Arial" w:hAnsi="Arial"/>
                <w:color w:val="000000" w:themeColor="text1"/>
              </w:rPr>
            </w:pPr>
          </w:p>
        </w:tc>
      </w:tr>
      <w:tr w:rsidR="005C6369" w:rsidRPr="005C6369" w14:paraId="003C71AA" w14:textId="77777777" w:rsidTr="00362D59">
        <w:trPr>
          <w:trHeight w:val="300"/>
        </w:trPr>
        <w:tc>
          <w:tcPr>
            <w:tcW w:w="450" w:type="dxa"/>
            <w:tcBorders>
              <w:top w:val="single" w:sz="4" w:space="0" w:color="808080"/>
              <w:left w:val="single" w:sz="4" w:space="0" w:color="808080"/>
              <w:bottom w:val="single" w:sz="4" w:space="0" w:color="808080"/>
              <w:right w:val="single" w:sz="4" w:space="0" w:color="808080"/>
            </w:tcBorders>
          </w:tcPr>
          <w:p w14:paraId="69914E68" w14:textId="77777777" w:rsidR="00362D59" w:rsidRPr="005C6369" w:rsidRDefault="00362D59">
            <w:pPr>
              <w:jc w:val="both"/>
              <w:rPr>
                <w:rFonts w:ascii="Arial" w:hAnsi="Arial"/>
                <w:color w:val="000000" w:themeColor="text1"/>
              </w:rPr>
            </w:pPr>
          </w:p>
        </w:tc>
        <w:tc>
          <w:tcPr>
            <w:tcW w:w="6731" w:type="dxa"/>
            <w:tcBorders>
              <w:top w:val="single" w:sz="4" w:space="0" w:color="808080"/>
              <w:left w:val="nil"/>
              <w:bottom w:val="single" w:sz="4" w:space="0" w:color="808080"/>
              <w:right w:val="single" w:sz="4" w:space="0" w:color="808080"/>
            </w:tcBorders>
          </w:tcPr>
          <w:p w14:paraId="4173A2C0" w14:textId="4F3F70B5" w:rsidR="00311A1B" w:rsidRPr="005C6369" w:rsidRDefault="00311A1B" w:rsidP="00311A1B">
            <w:pPr>
              <w:jc w:val="both"/>
              <w:rPr>
                <w:rFonts w:ascii="Arial" w:hAnsi="Arial" w:cs="Arial"/>
                <w:color w:val="000000" w:themeColor="text1"/>
              </w:rPr>
            </w:pPr>
            <w:r w:rsidRPr="005C6369">
              <w:rPr>
                <w:rFonts w:ascii="Arial" w:hAnsi="Arial" w:cs="Arial"/>
                <w:color w:val="000000" w:themeColor="text1"/>
              </w:rPr>
              <w:t xml:space="preserve">Die ExxonMobil </w:t>
            </w:r>
            <w:proofErr w:type="spellStart"/>
            <w:r w:rsidRPr="005C6369">
              <w:rPr>
                <w:rFonts w:ascii="Arial" w:hAnsi="Arial" w:cs="Arial"/>
                <w:color w:val="000000" w:themeColor="text1"/>
              </w:rPr>
              <w:t>Production</w:t>
            </w:r>
            <w:proofErr w:type="spellEnd"/>
            <w:r w:rsidRPr="005C6369">
              <w:rPr>
                <w:rFonts w:ascii="Arial" w:hAnsi="Arial" w:cs="Arial"/>
                <w:color w:val="000000" w:themeColor="text1"/>
              </w:rPr>
              <w:t xml:space="preserve"> Deutschland GmbH (EMPG) nimmt die Betriebsführung für die Produktionsaktivitäten einschließlich des Betriebs des </w:t>
            </w:r>
            <w:r w:rsidRPr="005C6369">
              <w:rPr>
                <w:rFonts w:ascii="Arial" w:hAnsi="Arial" w:cs="Arial"/>
                <w:color w:val="000000" w:themeColor="text1"/>
              </w:rPr>
              <w:lastRenderedPageBreak/>
              <w:t>Produktionsleitungsnetzes der BEB Erdgas und Erdöl GmbH &amp; Co. KG (BEB), der Mobil Erdgas-Erdöl GmbH (MEEG) und den Tochtergesellschaften wahr.</w:t>
            </w:r>
          </w:p>
          <w:p w14:paraId="0C377732" w14:textId="77777777" w:rsidR="00311A1B" w:rsidRPr="005C6369" w:rsidRDefault="00311A1B" w:rsidP="00311A1B">
            <w:pPr>
              <w:jc w:val="both"/>
              <w:rPr>
                <w:rFonts w:ascii="Arial" w:hAnsi="Arial" w:cs="Arial"/>
                <w:color w:val="000000" w:themeColor="text1"/>
              </w:rPr>
            </w:pPr>
          </w:p>
          <w:p w14:paraId="46E46BAA" w14:textId="77777777" w:rsidR="00311A1B" w:rsidRPr="005C6369" w:rsidRDefault="00311A1B" w:rsidP="00311A1B">
            <w:pPr>
              <w:jc w:val="both"/>
              <w:rPr>
                <w:rFonts w:ascii="Arial" w:hAnsi="Arial" w:cs="Arial"/>
                <w:color w:val="000000" w:themeColor="text1"/>
              </w:rPr>
            </w:pPr>
            <w:r w:rsidRPr="005C6369">
              <w:rPr>
                <w:rFonts w:ascii="Arial" w:hAnsi="Arial" w:cs="Arial"/>
                <w:color w:val="000000" w:themeColor="text1"/>
              </w:rPr>
              <w:t>Von dem hier angezeigten Vorhaben sind Betriebsanlagen der o.g. Gesellschaften betroffen. Details hierzu können Sie den beigefügten Planunterlagen entnehmen.</w:t>
            </w:r>
          </w:p>
          <w:p w14:paraId="440342EE" w14:textId="77777777" w:rsidR="00311A1B" w:rsidRPr="005C6369" w:rsidRDefault="00311A1B" w:rsidP="00311A1B">
            <w:pPr>
              <w:jc w:val="both"/>
              <w:rPr>
                <w:rFonts w:ascii="Arial" w:hAnsi="Arial" w:cs="Arial"/>
                <w:color w:val="000000" w:themeColor="text1"/>
              </w:rPr>
            </w:pPr>
          </w:p>
          <w:p w14:paraId="4C2B8D0F" w14:textId="77777777" w:rsidR="00311A1B" w:rsidRPr="005C6369" w:rsidRDefault="00311A1B" w:rsidP="00311A1B">
            <w:pPr>
              <w:jc w:val="both"/>
              <w:rPr>
                <w:rFonts w:ascii="Arial" w:hAnsi="Arial" w:cs="Arial"/>
                <w:color w:val="000000" w:themeColor="text1"/>
              </w:rPr>
            </w:pPr>
            <w:r w:rsidRPr="005C6369">
              <w:rPr>
                <w:rFonts w:ascii="Arial" w:hAnsi="Arial" w:cs="Arial"/>
                <w:color w:val="000000" w:themeColor="text1"/>
              </w:rPr>
              <w:t xml:space="preserve">Wir weisen darauf hin, dass unsere Angaben/Planeintragungen zur unverbindlichen Vorinformation erfolgen. Die Angaben über Lage, Deckung und Verlauf der </w:t>
            </w:r>
            <w:proofErr w:type="spellStart"/>
            <w:r w:rsidRPr="005C6369">
              <w:rPr>
                <w:rFonts w:ascii="Arial" w:hAnsi="Arial" w:cs="Arial"/>
                <w:color w:val="000000" w:themeColor="text1"/>
              </w:rPr>
              <w:t>u.g</w:t>
            </w:r>
            <w:proofErr w:type="spellEnd"/>
            <w:r w:rsidRPr="005C6369">
              <w:rPr>
                <w:rFonts w:ascii="Arial" w:hAnsi="Arial" w:cs="Arial"/>
                <w:color w:val="000000" w:themeColor="text1"/>
              </w:rPr>
              <w:t>. BEB/MEEG-Anlage(n) sind so lange als unverbindlich anzusehen, bis sie in der Örtlichkeit durch einen Beauftragten der EMPG bestätigt werden.</w:t>
            </w:r>
          </w:p>
          <w:p w14:paraId="3DCF682B" w14:textId="77777777" w:rsidR="00311A1B" w:rsidRPr="005C6369" w:rsidRDefault="00311A1B" w:rsidP="00311A1B">
            <w:pPr>
              <w:jc w:val="both"/>
              <w:rPr>
                <w:rFonts w:ascii="Arial" w:hAnsi="Arial" w:cs="Arial"/>
                <w:color w:val="000000" w:themeColor="text1"/>
              </w:rPr>
            </w:pPr>
          </w:p>
          <w:p w14:paraId="58DC0CCA" w14:textId="77777777" w:rsidR="00311A1B" w:rsidRPr="005C6369" w:rsidRDefault="00311A1B" w:rsidP="00311A1B">
            <w:pPr>
              <w:jc w:val="both"/>
              <w:rPr>
                <w:rFonts w:ascii="Arial" w:hAnsi="Arial" w:cs="Arial"/>
                <w:color w:val="000000" w:themeColor="text1"/>
              </w:rPr>
            </w:pPr>
            <w:r w:rsidRPr="005C6369">
              <w:rPr>
                <w:rFonts w:ascii="Arial" w:hAnsi="Arial" w:cs="Arial"/>
                <w:color w:val="000000" w:themeColor="text1"/>
              </w:rPr>
              <w:t xml:space="preserve">Wir möchten darauf hinweisen, dass aus dem Betrieb der Bohrung beeinträchtigende Emissionen im Rahmen geltender Gesetze bei betrieblichen Aktivitäten möglich sind, ohne </w:t>
            </w:r>
            <w:proofErr w:type="gramStart"/>
            <w:r w:rsidRPr="005C6369">
              <w:rPr>
                <w:rFonts w:ascii="Arial" w:hAnsi="Arial" w:cs="Arial"/>
                <w:color w:val="000000" w:themeColor="text1"/>
              </w:rPr>
              <w:t>das</w:t>
            </w:r>
            <w:proofErr w:type="gramEnd"/>
            <w:r w:rsidRPr="005C6369">
              <w:rPr>
                <w:rFonts w:ascii="Arial" w:hAnsi="Arial" w:cs="Arial"/>
                <w:color w:val="000000" w:themeColor="text1"/>
              </w:rPr>
              <w:t xml:space="preserve"> daraus Ansprüche irgendwelcher Art,</w:t>
            </w:r>
          </w:p>
          <w:p w14:paraId="0CE3930D" w14:textId="77777777" w:rsidR="00311A1B" w:rsidRPr="005C6369" w:rsidRDefault="00311A1B" w:rsidP="00311A1B">
            <w:pPr>
              <w:jc w:val="both"/>
              <w:rPr>
                <w:rFonts w:ascii="Arial" w:hAnsi="Arial" w:cs="Arial"/>
                <w:color w:val="000000" w:themeColor="text1"/>
              </w:rPr>
            </w:pPr>
            <w:r w:rsidRPr="005C6369">
              <w:rPr>
                <w:rFonts w:ascii="Arial" w:hAnsi="Arial" w:cs="Arial"/>
                <w:color w:val="000000" w:themeColor="text1"/>
              </w:rPr>
              <w:t>z.B. Unterlassung oder Abwehr, hergeleitet werden können.</w:t>
            </w:r>
          </w:p>
          <w:p w14:paraId="118D2242" w14:textId="77777777" w:rsidR="00311A1B" w:rsidRPr="005C6369" w:rsidRDefault="00311A1B" w:rsidP="00311A1B">
            <w:pPr>
              <w:jc w:val="both"/>
              <w:rPr>
                <w:rFonts w:ascii="Arial" w:hAnsi="Arial" w:cs="Arial"/>
                <w:color w:val="000000" w:themeColor="text1"/>
              </w:rPr>
            </w:pPr>
          </w:p>
          <w:p w14:paraId="23A9CC32" w14:textId="56F71073" w:rsidR="00311A1B" w:rsidRPr="005C6369" w:rsidRDefault="00311A1B" w:rsidP="00311A1B">
            <w:pPr>
              <w:jc w:val="both"/>
              <w:rPr>
                <w:rFonts w:ascii="Arial" w:hAnsi="Arial" w:cs="Arial"/>
                <w:color w:val="000000" w:themeColor="text1"/>
              </w:rPr>
            </w:pPr>
            <w:r w:rsidRPr="005C6369">
              <w:rPr>
                <w:rFonts w:ascii="Arial" w:hAnsi="Arial" w:cs="Arial"/>
                <w:color w:val="000000" w:themeColor="text1"/>
              </w:rPr>
              <w:t xml:space="preserve">In Bezug auf die Erdgas-/Erdölförderanlagen verweisen wir auf die in nach §9 BVOT in Verbindung mit </w:t>
            </w:r>
            <w:proofErr w:type="spellStart"/>
            <w:r w:rsidRPr="005C6369">
              <w:rPr>
                <w:rFonts w:ascii="Arial" w:hAnsi="Arial" w:cs="Arial"/>
                <w:color w:val="000000" w:themeColor="text1"/>
              </w:rPr>
              <w:t>RdVfg</w:t>
            </w:r>
            <w:proofErr w:type="spellEnd"/>
            <w:r w:rsidRPr="005C6369">
              <w:rPr>
                <w:rFonts w:ascii="Arial" w:hAnsi="Arial" w:cs="Arial"/>
                <w:color w:val="000000" w:themeColor="text1"/>
              </w:rPr>
              <w:t>. 4.72 vom 05.05.2015 des Landesamts für Bergbau, Energie und Geologie einzuhaltenden Sicherheitsabstände bei bewohnten baulichen Anlagen im Außenbereich, öffentlichen Verkehrsanlagen und ähnlich zu schützenden Gegenständen (Innerer Sicherheitskreis) und bei Bebauungsgebieten (Äußerer Sicherheitskreis).</w:t>
            </w:r>
          </w:p>
          <w:p w14:paraId="440B5EB9" w14:textId="77777777" w:rsidR="00311A1B" w:rsidRPr="005C6369" w:rsidRDefault="00311A1B" w:rsidP="00311A1B">
            <w:pPr>
              <w:jc w:val="both"/>
              <w:rPr>
                <w:rFonts w:ascii="Arial" w:hAnsi="Arial" w:cs="Arial"/>
                <w:color w:val="000000" w:themeColor="text1"/>
              </w:rPr>
            </w:pPr>
          </w:p>
          <w:p w14:paraId="033DC0C5" w14:textId="77777777" w:rsidR="00311A1B" w:rsidRPr="005C6369" w:rsidRDefault="00311A1B" w:rsidP="00311A1B">
            <w:pPr>
              <w:jc w:val="both"/>
              <w:rPr>
                <w:rFonts w:ascii="Arial" w:hAnsi="Arial" w:cs="Arial"/>
                <w:color w:val="000000" w:themeColor="text1"/>
              </w:rPr>
            </w:pPr>
            <w:r w:rsidRPr="005C6369">
              <w:rPr>
                <w:rFonts w:ascii="Arial" w:hAnsi="Arial" w:cs="Arial"/>
                <w:color w:val="000000" w:themeColor="text1"/>
              </w:rPr>
              <w:t>Innerhalb dieser Sicherheitsabstände sind Gebäude, deren Nutzung mit dem dauernden oder länger andauernden Aufenthalt von Personen verbunden ist, das sind Gebäude wie Wohngebäude, Werkstätten, Büro­ und Verwaltungsgebäude, nicht zulässig.</w:t>
            </w:r>
          </w:p>
          <w:p w14:paraId="024CF52B" w14:textId="77777777" w:rsidR="00D7687E" w:rsidRPr="005C6369" w:rsidRDefault="00D7687E" w:rsidP="00311A1B">
            <w:pPr>
              <w:jc w:val="both"/>
              <w:rPr>
                <w:rFonts w:ascii="Arial" w:hAnsi="Arial" w:cs="Arial"/>
                <w:color w:val="000000" w:themeColor="text1"/>
              </w:rPr>
            </w:pPr>
          </w:p>
          <w:p w14:paraId="1D314E0A" w14:textId="26FC4558" w:rsidR="00311A1B" w:rsidRPr="005C6369" w:rsidRDefault="00311A1B" w:rsidP="00311A1B">
            <w:pPr>
              <w:jc w:val="both"/>
              <w:rPr>
                <w:rFonts w:ascii="Arial" w:hAnsi="Arial" w:cs="Arial"/>
                <w:color w:val="000000" w:themeColor="text1"/>
              </w:rPr>
            </w:pPr>
            <w:r w:rsidRPr="005C6369">
              <w:rPr>
                <w:rFonts w:ascii="Arial" w:hAnsi="Arial" w:cs="Arial"/>
                <w:color w:val="000000" w:themeColor="text1"/>
              </w:rPr>
              <w:t>Dagegen sind Gebäude, deren Nutzung nur mit einem kurzweiligen - auch regelmäßigem - Aufenthalt von Personen im Gebäude verbunden ist, zulässig, wie z.B. Stallgebäude mit automatischen Betriebseinrichtungen.</w:t>
            </w:r>
          </w:p>
          <w:p w14:paraId="36FD13EA" w14:textId="25F1D4C5" w:rsidR="00311A1B" w:rsidRPr="005C6369" w:rsidRDefault="00311A1B" w:rsidP="00311A1B">
            <w:pPr>
              <w:jc w:val="both"/>
              <w:rPr>
                <w:rFonts w:ascii="Arial" w:hAnsi="Arial" w:cs="Arial"/>
                <w:color w:val="000000" w:themeColor="text1"/>
              </w:rPr>
            </w:pPr>
          </w:p>
          <w:p w14:paraId="4340A6FD" w14:textId="77777777" w:rsidR="00311A1B" w:rsidRPr="005C6369" w:rsidRDefault="00311A1B" w:rsidP="00311A1B">
            <w:pPr>
              <w:jc w:val="both"/>
              <w:rPr>
                <w:rFonts w:ascii="Arial" w:hAnsi="Arial" w:cs="Arial"/>
                <w:color w:val="000000" w:themeColor="text1"/>
              </w:rPr>
            </w:pPr>
            <w:r w:rsidRPr="005C6369">
              <w:rPr>
                <w:rFonts w:ascii="Arial" w:hAnsi="Arial" w:cs="Arial"/>
                <w:color w:val="000000" w:themeColor="text1"/>
              </w:rPr>
              <w:t>Wir bitten Sie, uns bei den weiteren konkreten Planungen zu beteiligen und stehen Ihnen für Rückfragen gerne zur Verfügung.</w:t>
            </w:r>
          </w:p>
          <w:p w14:paraId="225314C0" w14:textId="77777777" w:rsidR="00311A1B" w:rsidRPr="005C6369" w:rsidRDefault="00311A1B" w:rsidP="00311A1B">
            <w:pPr>
              <w:jc w:val="both"/>
              <w:rPr>
                <w:rFonts w:ascii="Arial" w:hAnsi="Arial" w:cs="Arial"/>
                <w:color w:val="000000" w:themeColor="text1"/>
              </w:rPr>
            </w:pPr>
          </w:p>
          <w:p w14:paraId="684FBF3F" w14:textId="77777777" w:rsidR="00311A1B" w:rsidRPr="005C6369" w:rsidRDefault="00311A1B" w:rsidP="00311A1B">
            <w:pPr>
              <w:jc w:val="both"/>
              <w:rPr>
                <w:rFonts w:ascii="Arial" w:hAnsi="Arial" w:cs="Arial"/>
                <w:color w:val="000000" w:themeColor="text1"/>
              </w:rPr>
            </w:pPr>
            <w:r w:rsidRPr="005C6369">
              <w:rPr>
                <w:rFonts w:ascii="Arial" w:hAnsi="Arial" w:cs="Arial"/>
                <w:color w:val="000000" w:themeColor="text1"/>
              </w:rPr>
              <w:lastRenderedPageBreak/>
              <w:t>Unsere heutige Stellungnahme bezieht sich auf den derzeitigen Planungsstand. laufende Baumaßnahmen sowie zukünftige Planungen sind in dieser Stellungnahme nicht enthalten.</w:t>
            </w:r>
          </w:p>
          <w:p w14:paraId="5668C840" w14:textId="77777777" w:rsidR="00311A1B" w:rsidRPr="005C6369" w:rsidRDefault="00311A1B" w:rsidP="00311A1B">
            <w:pPr>
              <w:jc w:val="both"/>
              <w:rPr>
                <w:rFonts w:ascii="Arial" w:hAnsi="Arial" w:cs="Arial"/>
                <w:color w:val="000000" w:themeColor="text1"/>
              </w:rPr>
            </w:pPr>
          </w:p>
          <w:p w14:paraId="0CD71C77" w14:textId="77777777" w:rsidR="00311A1B" w:rsidRPr="005C6369" w:rsidRDefault="00311A1B" w:rsidP="00311A1B">
            <w:pPr>
              <w:jc w:val="both"/>
              <w:rPr>
                <w:rFonts w:ascii="Arial" w:hAnsi="Arial" w:cs="Arial"/>
                <w:color w:val="000000" w:themeColor="text1"/>
              </w:rPr>
            </w:pPr>
            <w:r w:rsidRPr="005C6369">
              <w:rPr>
                <w:rFonts w:ascii="Arial" w:hAnsi="Arial" w:cs="Arial"/>
                <w:color w:val="000000" w:themeColor="text1"/>
              </w:rPr>
              <w:t xml:space="preserve">Bitte bestätigen Sie uns den Erhalt dieser Stellungnahme per Antwort auf diese </w:t>
            </w:r>
            <w:proofErr w:type="gramStart"/>
            <w:r w:rsidRPr="005C6369">
              <w:rPr>
                <w:rFonts w:ascii="Arial" w:hAnsi="Arial" w:cs="Arial"/>
                <w:color w:val="000000" w:themeColor="text1"/>
              </w:rPr>
              <w:t>Email</w:t>
            </w:r>
            <w:proofErr w:type="gramEnd"/>
            <w:r w:rsidRPr="005C6369">
              <w:rPr>
                <w:rFonts w:ascii="Arial" w:hAnsi="Arial" w:cs="Arial"/>
                <w:color w:val="000000" w:themeColor="text1"/>
              </w:rPr>
              <w:t>. Sollten Sie Ihre Anfrage über BIL - Bundesweites Informationssystem zur Leitungsrecherche - gestellt haben, ist dies nicht notwendig.</w:t>
            </w:r>
          </w:p>
          <w:p w14:paraId="3A2A99A2" w14:textId="078B94CD" w:rsidR="00372A96" w:rsidRPr="005C6369" w:rsidRDefault="00372A96" w:rsidP="00D86E5C">
            <w:pPr>
              <w:rPr>
                <w:rFonts w:ascii="Arial" w:hAnsi="Arial"/>
                <w:b/>
                <w:bCs/>
                <w:color w:val="000000" w:themeColor="text1"/>
                <w:sz w:val="12"/>
                <w:szCs w:val="12"/>
              </w:rPr>
            </w:pPr>
          </w:p>
        </w:tc>
        <w:tc>
          <w:tcPr>
            <w:tcW w:w="770" w:type="dxa"/>
            <w:tcBorders>
              <w:top w:val="single" w:sz="4" w:space="0" w:color="808080"/>
              <w:left w:val="nil"/>
              <w:bottom w:val="single" w:sz="4" w:space="0" w:color="808080"/>
              <w:right w:val="single" w:sz="4" w:space="0" w:color="808080"/>
            </w:tcBorders>
          </w:tcPr>
          <w:p w14:paraId="0F54A8BB" w14:textId="77777777" w:rsidR="00362D59" w:rsidRPr="005C6369" w:rsidRDefault="00362D59">
            <w:pPr>
              <w:jc w:val="both"/>
              <w:rPr>
                <w:rFonts w:ascii="Arial" w:hAnsi="Arial"/>
                <w:color w:val="000000" w:themeColor="text1"/>
              </w:rPr>
            </w:pPr>
          </w:p>
        </w:tc>
        <w:tc>
          <w:tcPr>
            <w:tcW w:w="6742" w:type="dxa"/>
            <w:tcBorders>
              <w:top w:val="single" w:sz="4" w:space="0" w:color="808080"/>
              <w:left w:val="nil"/>
              <w:bottom w:val="single" w:sz="4" w:space="0" w:color="808080"/>
              <w:right w:val="single" w:sz="4" w:space="0" w:color="808080"/>
            </w:tcBorders>
          </w:tcPr>
          <w:p w14:paraId="6E063C19" w14:textId="46AC93FF" w:rsidR="00311A1B" w:rsidRPr="005C6369" w:rsidRDefault="00311A1B" w:rsidP="00196A63">
            <w:pPr>
              <w:autoSpaceDE w:val="0"/>
              <w:autoSpaceDN w:val="0"/>
              <w:adjustRightInd w:val="0"/>
              <w:rPr>
                <w:rFonts w:ascii="Arial" w:hAnsi="Arial"/>
                <w:color w:val="000000" w:themeColor="text1"/>
              </w:rPr>
            </w:pPr>
          </w:p>
        </w:tc>
      </w:tr>
      <w:tr w:rsidR="005C6369" w:rsidRPr="005C6369" w14:paraId="56D5A535" w14:textId="77777777" w:rsidTr="00362D59">
        <w:trPr>
          <w:trHeight w:val="300"/>
        </w:trPr>
        <w:tc>
          <w:tcPr>
            <w:tcW w:w="450" w:type="dxa"/>
            <w:tcBorders>
              <w:top w:val="single" w:sz="4" w:space="0" w:color="808080"/>
              <w:left w:val="single" w:sz="4" w:space="0" w:color="808080"/>
              <w:bottom w:val="single" w:sz="4" w:space="0" w:color="808080"/>
              <w:right w:val="single" w:sz="4" w:space="0" w:color="808080"/>
            </w:tcBorders>
          </w:tcPr>
          <w:p w14:paraId="1463F2EC" w14:textId="77777777" w:rsidR="00362D59" w:rsidRPr="005C6369" w:rsidRDefault="00362D59">
            <w:pPr>
              <w:jc w:val="both"/>
              <w:rPr>
                <w:rFonts w:ascii="Arial" w:hAnsi="Arial"/>
                <w:color w:val="000000" w:themeColor="text1"/>
              </w:rPr>
            </w:pPr>
          </w:p>
        </w:tc>
        <w:tc>
          <w:tcPr>
            <w:tcW w:w="6731" w:type="dxa"/>
            <w:tcBorders>
              <w:top w:val="single" w:sz="4" w:space="0" w:color="808080"/>
              <w:left w:val="nil"/>
              <w:bottom w:val="single" w:sz="4" w:space="0" w:color="808080"/>
              <w:right w:val="single" w:sz="4" w:space="0" w:color="808080"/>
            </w:tcBorders>
          </w:tcPr>
          <w:p w14:paraId="596B052D" w14:textId="77777777" w:rsidR="00362D59" w:rsidRPr="005C6369" w:rsidRDefault="00362D59" w:rsidP="00362D59">
            <w:pPr>
              <w:rPr>
                <w:rFonts w:ascii="Arial" w:hAnsi="Arial"/>
                <w:b/>
                <w:bCs/>
                <w:color w:val="000000" w:themeColor="text1"/>
                <w:sz w:val="22"/>
              </w:rPr>
            </w:pPr>
            <w:r w:rsidRPr="005C6369">
              <w:rPr>
                <w:rFonts w:ascii="Arial" w:hAnsi="Arial"/>
                <w:b/>
                <w:bCs/>
                <w:color w:val="000000" w:themeColor="text1"/>
                <w:sz w:val="22"/>
              </w:rPr>
              <w:t>EWE Netz GmbH</w:t>
            </w:r>
          </w:p>
          <w:p w14:paraId="79B26716" w14:textId="77777777" w:rsidR="00362D59" w:rsidRPr="005C6369" w:rsidRDefault="00362D59" w:rsidP="00362D59">
            <w:pPr>
              <w:rPr>
                <w:rFonts w:ascii="Arial" w:hAnsi="Arial"/>
                <w:b/>
                <w:bCs/>
                <w:color w:val="000000" w:themeColor="text1"/>
                <w:sz w:val="22"/>
              </w:rPr>
            </w:pPr>
            <w:proofErr w:type="spellStart"/>
            <w:r w:rsidRPr="005C6369">
              <w:rPr>
                <w:rFonts w:ascii="Arial" w:hAnsi="Arial"/>
                <w:b/>
                <w:bCs/>
                <w:color w:val="000000" w:themeColor="text1"/>
                <w:sz w:val="22"/>
              </w:rPr>
              <w:t>Emsteker</w:t>
            </w:r>
            <w:proofErr w:type="spellEnd"/>
            <w:r w:rsidRPr="005C6369">
              <w:rPr>
                <w:rFonts w:ascii="Arial" w:hAnsi="Arial"/>
                <w:b/>
                <w:bCs/>
                <w:color w:val="000000" w:themeColor="text1"/>
                <w:sz w:val="22"/>
              </w:rPr>
              <w:t xml:space="preserve"> Str. 60</w:t>
            </w:r>
          </w:p>
          <w:p w14:paraId="4C29ABBB" w14:textId="77777777" w:rsidR="00362D59" w:rsidRPr="005C6369" w:rsidRDefault="00362D59" w:rsidP="00362D59">
            <w:pPr>
              <w:rPr>
                <w:rFonts w:ascii="Arial" w:hAnsi="Arial"/>
                <w:b/>
                <w:bCs/>
                <w:color w:val="000000" w:themeColor="text1"/>
                <w:sz w:val="22"/>
              </w:rPr>
            </w:pPr>
            <w:r w:rsidRPr="005C6369">
              <w:rPr>
                <w:rFonts w:ascii="Arial" w:hAnsi="Arial"/>
                <w:b/>
                <w:bCs/>
                <w:color w:val="000000" w:themeColor="text1"/>
                <w:sz w:val="22"/>
              </w:rPr>
              <w:t>49661 Cloppenburg</w:t>
            </w:r>
          </w:p>
          <w:p w14:paraId="75ADFEC5" w14:textId="77777777" w:rsidR="00362D59" w:rsidRPr="005C6369" w:rsidRDefault="00362D59" w:rsidP="00D86E5C">
            <w:pPr>
              <w:rPr>
                <w:rFonts w:ascii="Arial" w:hAnsi="Arial"/>
                <w:b/>
                <w:bCs/>
                <w:color w:val="000000" w:themeColor="text1"/>
                <w:sz w:val="12"/>
                <w:szCs w:val="12"/>
              </w:rPr>
            </w:pPr>
          </w:p>
        </w:tc>
        <w:tc>
          <w:tcPr>
            <w:tcW w:w="770" w:type="dxa"/>
            <w:tcBorders>
              <w:top w:val="single" w:sz="4" w:space="0" w:color="808080"/>
              <w:left w:val="nil"/>
              <w:bottom w:val="single" w:sz="4" w:space="0" w:color="808080"/>
              <w:right w:val="single" w:sz="4" w:space="0" w:color="808080"/>
            </w:tcBorders>
          </w:tcPr>
          <w:p w14:paraId="2F13C39A" w14:textId="77777777" w:rsidR="00362D59" w:rsidRPr="005C6369" w:rsidRDefault="00362D59">
            <w:pPr>
              <w:jc w:val="both"/>
              <w:rPr>
                <w:rFonts w:ascii="Arial" w:hAnsi="Arial"/>
                <w:color w:val="000000" w:themeColor="text1"/>
              </w:rPr>
            </w:pPr>
          </w:p>
        </w:tc>
        <w:tc>
          <w:tcPr>
            <w:tcW w:w="6742" w:type="dxa"/>
            <w:tcBorders>
              <w:top w:val="single" w:sz="4" w:space="0" w:color="808080"/>
              <w:left w:val="nil"/>
              <w:bottom w:val="single" w:sz="4" w:space="0" w:color="808080"/>
              <w:right w:val="single" w:sz="4" w:space="0" w:color="808080"/>
            </w:tcBorders>
          </w:tcPr>
          <w:p w14:paraId="2443C47D" w14:textId="77777777" w:rsidR="00362D59" w:rsidRPr="005C6369" w:rsidRDefault="00362D59">
            <w:pPr>
              <w:jc w:val="both"/>
              <w:rPr>
                <w:rFonts w:ascii="Arial" w:hAnsi="Arial"/>
                <w:color w:val="000000" w:themeColor="text1"/>
              </w:rPr>
            </w:pPr>
          </w:p>
        </w:tc>
      </w:tr>
      <w:tr w:rsidR="005C6369" w:rsidRPr="005C6369" w14:paraId="50402BA2" w14:textId="77777777" w:rsidTr="00362D59">
        <w:trPr>
          <w:trHeight w:val="300"/>
        </w:trPr>
        <w:tc>
          <w:tcPr>
            <w:tcW w:w="450" w:type="dxa"/>
            <w:tcBorders>
              <w:top w:val="single" w:sz="4" w:space="0" w:color="808080"/>
              <w:left w:val="single" w:sz="4" w:space="0" w:color="808080"/>
              <w:bottom w:val="single" w:sz="4" w:space="0" w:color="808080"/>
              <w:right w:val="single" w:sz="4" w:space="0" w:color="808080"/>
            </w:tcBorders>
          </w:tcPr>
          <w:p w14:paraId="5D2FCC20" w14:textId="77777777" w:rsidR="008256C9" w:rsidRPr="005C6369" w:rsidRDefault="008256C9">
            <w:pPr>
              <w:jc w:val="both"/>
              <w:rPr>
                <w:rFonts w:ascii="Arial" w:hAnsi="Arial"/>
                <w:color w:val="000000" w:themeColor="text1"/>
              </w:rPr>
            </w:pPr>
          </w:p>
        </w:tc>
        <w:tc>
          <w:tcPr>
            <w:tcW w:w="6731" w:type="dxa"/>
            <w:tcBorders>
              <w:top w:val="single" w:sz="4" w:space="0" w:color="808080"/>
              <w:left w:val="nil"/>
              <w:bottom w:val="single" w:sz="4" w:space="0" w:color="808080"/>
              <w:right w:val="single" w:sz="4" w:space="0" w:color="808080"/>
            </w:tcBorders>
          </w:tcPr>
          <w:p w14:paraId="45860EE4" w14:textId="1E8905B1" w:rsidR="00377B38" w:rsidRPr="005C6369" w:rsidRDefault="00377B38" w:rsidP="00377B38">
            <w:pPr>
              <w:jc w:val="both"/>
              <w:rPr>
                <w:rFonts w:ascii="Arial" w:hAnsi="Arial" w:cs="Arial"/>
                <w:color w:val="000000" w:themeColor="text1"/>
              </w:rPr>
            </w:pPr>
            <w:r w:rsidRPr="005C6369">
              <w:rPr>
                <w:rFonts w:ascii="Arial" w:hAnsi="Arial" w:cs="Arial"/>
                <w:color w:val="000000" w:themeColor="text1"/>
              </w:rPr>
              <w:t>Im Plangebiet bzw. in unmittelbarer Nähe zum Plangebiet befinden sich Versorgungsleitungen und/oder Anlagen der EWE NETZ GmbH.</w:t>
            </w:r>
          </w:p>
          <w:p w14:paraId="42F618B8" w14:textId="77777777" w:rsidR="00377B38" w:rsidRPr="005C6369" w:rsidRDefault="00377B38" w:rsidP="00377B38">
            <w:pPr>
              <w:jc w:val="both"/>
              <w:rPr>
                <w:rFonts w:ascii="Arial" w:hAnsi="Arial" w:cs="Arial"/>
                <w:color w:val="000000" w:themeColor="text1"/>
              </w:rPr>
            </w:pPr>
          </w:p>
          <w:p w14:paraId="761F2727" w14:textId="77777777" w:rsidR="00377B38" w:rsidRPr="005C6369" w:rsidRDefault="00377B38" w:rsidP="00377B38">
            <w:pPr>
              <w:jc w:val="both"/>
              <w:rPr>
                <w:rFonts w:ascii="Arial" w:hAnsi="Arial" w:cs="Arial"/>
                <w:color w:val="000000" w:themeColor="text1"/>
              </w:rPr>
            </w:pPr>
            <w:r w:rsidRPr="005C6369">
              <w:rPr>
                <w:rFonts w:ascii="Arial" w:hAnsi="Arial" w:cs="Arial"/>
                <w:color w:val="000000" w:themeColor="text1"/>
              </w:rPr>
              <w:t>Diese Leitungen und Anlagen sind in ihren Trassen (Lage) und Standorten (Bestand) grundsätzlich zu erhalten und dürfen weder beschädigt, überbaut, überpflanzt oder anderweitig gefährdet werden. Bitte stellen Sie sicher, dass diese Leitungen und Anlagen durch Ihr Vorhaben weder technisch noch rechtlich beeinträchtigt werden.</w:t>
            </w:r>
          </w:p>
          <w:p w14:paraId="242DFAFB" w14:textId="77777777" w:rsidR="00377B38" w:rsidRPr="005C6369" w:rsidRDefault="00377B38" w:rsidP="00377B38">
            <w:pPr>
              <w:jc w:val="both"/>
              <w:rPr>
                <w:rFonts w:ascii="Arial" w:hAnsi="Arial" w:cs="Arial"/>
                <w:color w:val="000000" w:themeColor="text1"/>
              </w:rPr>
            </w:pPr>
          </w:p>
          <w:p w14:paraId="130233BF" w14:textId="1737143B" w:rsidR="00377B38" w:rsidRPr="005C6369" w:rsidRDefault="00377B38" w:rsidP="00377B38">
            <w:pPr>
              <w:jc w:val="both"/>
              <w:rPr>
                <w:rFonts w:ascii="Arial" w:hAnsi="Arial" w:cs="Arial"/>
                <w:color w:val="000000" w:themeColor="text1"/>
              </w:rPr>
            </w:pPr>
            <w:r w:rsidRPr="005C6369">
              <w:rPr>
                <w:rFonts w:ascii="Arial" w:hAnsi="Arial" w:cs="Arial"/>
                <w:color w:val="000000" w:themeColor="text1"/>
              </w:rPr>
              <w:t>Sollte sich durch Ihr Vorhaben die Notwendigkeit einer Anpassung unserer Anlagen, wie z.B. Änderungen, Beseitigung, Neuherstellung der Anlagen an anderem Ort (Versetzung) oder anderer Betriebsarbeiten ergeben, sollen dafür die gesetzlichen Vorgaben und die anerkannten Regeln der Technik gelten. Gleiches gilt auch für die gegebenenfalls notwendige Erschließung des Plangebietes mit Versorgungsleitungen und Anlagen durch EWE NETZ. Bitte planen Sie in diesem Fall Versorgungsstreifen bzw. -korridore gemäß DIN 1998 (von min. 2,2 m für die Erschließung mit Telekommunikationslinien, Elektrizitäts- und Gasversorgungsleitungen) sowie die Bereitstellung notwendiger Stationsstellplätze mit ein.</w:t>
            </w:r>
          </w:p>
          <w:p w14:paraId="5687E194" w14:textId="77777777" w:rsidR="00377B38" w:rsidRPr="005C6369" w:rsidRDefault="00377B38" w:rsidP="00377B38">
            <w:pPr>
              <w:jc w:val="both"/>
              <w:rPr>
                <w:rFonts w:ascii="Arial" w:hAnsi="Arial" w:cs="Arial"/>
                <w:color w:val="000000" w:themeColor="text1"/>
              </w:rPr>
            </w:pPr>
          </w:p>
          <w:p w14:paraId="35E5D7A3" w14:textId="77777777" w:rsidR="00377B38" w:rsidRPr="005C6369" w:rsidRDefault="00377B38" w:rsidP="00377B38">
            <w:pPr>
              <w:jc w:val="both"/>
              <w:rPr>
                <w:rFonts w:ascii="Arial" w:hAnsi="Arial" w:cs="Arial"/>
                <w:color w:val="000000" w:themeColor="text1"/>
              </w:rPr>
            </w:pPr>
            <w:r w:rsidRPr="005C6369">
              <w:rPr>
                <w:rFonts w:ascii="Arial" w:hAnsi="Arial" w:cs="Arial"/>
                <w:color w:val="000000" w:themeColor="text1"/>
              </w:rPr>
              <w:t>Die Kosten der Anpassungen bzw. Betriebsarbeiten sind von dem Vorhabenträger vollständig zu tragen und der EWE NETZ GmbH zu erstatten, es sei denn der Vorhabenträger und die EWE NETZ GmbH haben eine anderslautende Kostentragung vertraglich geregelt.</w:t>
            </w:r>
          </w:p>
          <w:p w14:paraId="4D8E5F22" w14:textId="77777777" w:rsidR="00377B38" w:rsidRPr="005C6369" w:rsidRDefault="00377B38" w:rsidP="00377B38">
            <w:pPr>
              <w:jc w:val="both"/>
              <w:rPr>
                <w:rFonts w:ascii="Arial" w:hAnsi="Arial" w:cs="Arial"/>
                <w:color w:val="000000" w:themeColor="text1"/>
              </w:rPr>
            </w:pPr>
          </w:p>
          <w:p w14:paraId="69E469CD" w14:textId="77777777" w:rsidR="00377B38" w:rsidRPr="005C6369" w:rsidRDefault="00377B38" w:rsidP="00377B38">
            <w:pPr>
              <w:jc w:val="both"/>
              <w:rPr>
                <w:rFonts w:ascii="Arial" w:hAnsi="Arial" w:cs="Arial"/>
                <w:color w:val="000000" w:themeColor="text1"/>
              </w:rPr>
            </w:pPr>
            <w:r w:rsidRPr="005C6369">
              <w:rPr>
                <w:rFonts w:ascii="Arial" w:hAnsi="Arial" w:cs="Arial"/>
                <w:color w:val="000000" w:themeColor="text1"/>
              </w:rPr>
              <w:t>Die EWE NETZ GmbH hat keine weiteren Bedenken oder Anregungen vorzubringen.</w:t>
            </w:r>
          </w:p>
          <w:p w14:paraId="7ABBBE20" w14:textId="77777777" w:rsidR="00377B38" w:rsidRPr="005C6369" w:rsidRDefault="00377B38" w:rsidP="00377B38">
            <w:pPr>
              <w:jc w:val="both"/>
              <w:rPr>
                <w:rFonts w:ascii="Arial" w:hAnsi="Arial" w:cs="Arial"/>
                <w:color w:val="000000" w:themeColor="text1"/>
              </w:rPr>
            </w:pPr>
          </w:p>
          <w:p w14:paraId="0F79DDF8" w14:textId="718AE463" w:rsidR="00377B38" w:rsidRPr="005C6369" w:rsidRDefault="00377B38" w:rsidP="00377B38">
            <w:pPr>
              <w:jc w:val="both"/>
              <w:rPr>
                <w:rFonts w:ascii="Arial" w:hAnsi="Arial" w:cs="Arial"/>
                <w:color w:val="000000" w:themeColor="text1"/>
              </w:rPr>
            </w:pPr>
            <w:r w:rsidRPr="005C6369">
              <w:rPr>
                <w:rFonts w:ascii="Arial" w:hAnsi="Arial" w:cs="Arial"/>
                <w:color w:val="000000" w:themeColor="text1"/>
              </w:rPr>
              <w:lastRenderedPageBreak/>
              <w:t>Wir bitten Sie, uns auch in die weiteren Planungen einzubeziehen und uns frühzeitig zu beteiligen. Dies gilt auch für den Fall der Erschließung des Plangebietes mit Versorgungsleitungen durch EWE NETZ, denn hierfür sind beispielsweise Lage und Nutzung der Versorgungsleitung und die sich daraus ableitenden wirtschaftlichen Bedingungen wesentliche Faktoren.</w:t>
            </w:r>
          </w:p>
          <w:p w14:paraId="51452ED0" w14:textId="77777777" w:rsidR="00377B38" w:rsidRPr="005C6369" w:rsidRDefault="00377B38" w:rsidP="00377B38">
            <w:pPr>
              <w:jc w:val="both"/>
              <w:rPr>
                <w:rFonts w:ascii="Arial" w:hAnsi="Arial" w:cs="Arial"/>
                <w:color w:val="000000" w:themeColor="text1"/>
              </w:rPr>
            </w:pPr>
          </w:p>
          <w:p w14:paraId="0FB1DD71" w14:textId="63ADD98D" w:rsidR="00377B38" w:rsidRPr="005C6369" w:rsidRDefault="00377B38" w:rsidP="00377B38">
            <w:pPr>
              <w:jc w:val="both"/>
              <w:rPr>
                <w:rFonts w:ascii="Arial" w:hAnsi="Arial" w:cs="Arial"/>
                <w:color w:val="000000" w:themeColor="text1"/>
              </w:rPr>
            </w:pPr>
            <w:r w:rsidRPr="005C6369">
              <w:rPr>
                <w:rFonts w:ascii="Arial" w:hAnsi="Arial" w:cs="Arial"/>
                <w:color w:val="000000" w:themeColor="text1"/>
              </w:rPr>
              <w:t>Unsere Netze werden täglich weiterentwickelt und verändern sich dabei. Dies kann im betreffenden Planbereich über die Laufzeit Ihres Verfahrens</w:t>
            </w:r>
            <w:r w:rsidR="006B48F9" w:rsidRPr="005C6369">
              <w:rPr>
                <w:rFonts w:ascii="Arial" w:hAnsi="Arial" w:cs="Arial"/>
                <w:color w:val="000000" w:themeColor="text1"/>
              </w:rPr>
              <w:t>v</w:t>
            </w:r>
            <w:r w:rsidRPr="005C6369">
              <w:rPr>
                <w:rFonts w:ascii="Arial" w:hAnsi="Arial" w:cs="Arial"/>
                <w:color w:val="000000" w:themeColor="text1"/>
              </w:rPr>
              <w:t>orhabens zu Veränderungen im zu berücksichtigenden Leitungs- und Anlagenbestand führen. Wir freuen uns Ihnen eine stets aktuelle Anlagenauskunft über unser modernes Verfahren der Planauskunft zur Verfügung stellen zu können - damit es nicht zu Entscheidungen auf Grundlage veralteten Planwerkes kommt.</w:t>
            </w:r>
            <w:r w:rsidR="006B48F9" w:rsidRPr="005C6369">
              <w:rPr>
                <w:rFonts w:ascii="Arial" w:hAnsi="Arial" w:cs="Arial"/>
                <w:color w:val="000000" w:themeColor="text1"/>
              </w:rPr>
              <w:t xml:space="preserve"> </w:t>
            </w:r>
            <w:r w:rsidRPr="005C6369">
              <w:rPr>
                <w:rFonts w:ascii="Arial" w:hAnsi="Arial" w:cs="Arial"/>
                <w:color w:val="000000" w:themeColor="text1"/>
              </w:rPr>
              <w:t>Bitte informieren Sie sich deshalb gern jederzeit über die genaue Art und Lage unserer zu berücksichtigenden Anlagen über unsere Internetseite:</w:t>
            </w:r>
            <w:r w:rsidR="006B48F9" w:rsidRPr="005C6369">
              <w:rPr>
                <w:rFonts w:ascii="Arial" w:hAnsi="Arial" w:cs="Arial"/>
                <w:color w:val="000000" w:themeColor="text1"/>
              </w:rPr>
              <w:t xml:space="preserve"> </w:t>
            </w:r>
            <w:r w:rsidRPr="005C6369">
              <w:rPr>
                <w:rFonts w:ascii="Arial" w:hAnsi="Arial" w:cs="Arial"/>
                <w:color w:val="000000" w:themeColor="text1"/>
              </w:rPr>
              <w:t>https://</w:t>
            </w:r>
            <w:hyperlink r:id="rId12">
              <w:r w:rsidRPr="005C6369">
                <w:rPr>
                  <w:rFonts w:ascii="Arial" w:hAnsi="Arial" w:cs="Arial"/>
                  <w:color w:val="000000" w:themeColor="text1"/>
                </w:rPr>
                <w:t>www.ewe-netz.de/geschaeftskunden/service/leitungsplaene-abrufen.</w:t>
              </w:r>
            </w:hyperlink>
            <w:r w:rsidR="006B48F9" w:rsidRPr="005C6369">
              <w:rPr>
                <w:rFonts w:ascii="Arial" w:hAnsi="Arial" w:cs="Arial"/>
                <w:color w:val="000000" w:themeColor="text1"/>
              </w:rPr>
              <w:t xml:space="preserve"> </w:t>
            </w:r>
            <w:r w:rsidRPr="005C6369">
              <w:rPr>
                <w:rFonts w:ascii="Arial" w:hAnsi="Arial" w:cs="Arial"/>
                <w:color w:val="000000" w:themeColor="text1"/>
              </w:rPr>
              <w:t>Zur effizienten Bearbeitung von Anfragen und Stellungnahmen bauen wir unsere elektronischen Schnittstellen kontinuierlich aus.</w:t>
            </w:r>
            <w:r w:rsidR="006B48F9" w:rsidRPr="005C6369">
              <w:rPr>
                <w:rFonts w:ascii="Arial" w:hAnsi="Arial" w:cs="Arial"/>
                <w:color w:val="000000" w:themeColor="text1"/>
              </w:rPr>
              <w:t xml:space="preserve"> </w:t>
            </w:r>
            <w:r w:rsidRPr="005C6369">
              <w:rPr>
                <w:rFonts w:ascii="Arial" w:hAnsi="Arial" w:cs="Arial"/>
                <w:color w:val="000000" w:themeColor="text1"/>
              </w:rPr>
              <w:t xml:space="preserve">Bitte schicken Sie uns Ihre Anfragen und Mitteilungen zukünftig an unser Postfach </w:t>
            </w:r>
            <w:hyperlink r:id="rId13">
              <w:r w:rsidRPr="005C6369">
                <w:rPr>
                  <w:rFonts w:ascii="Arial" w:hAnsi="Arial" w:cs="Arial"/>
                  <w:color w:val="000000" w:themeColor="text1"/>
                </w:rPr>
                <w:t>info@ewe-netz.de.</w:t>
              </w:r>
            </w:hyperlink>
          </w:p>
          <w:p w14:paraId="4D724364" w14:textId="06D21BED" w:rsidR="008256C9" w:rsidRPr="005C6369" w:rsidRDefault="00BF648E" w:rsidP="00377B38">
            <w:pPr>
              <w:jc w:val="both"/>
              <w:rPr>
                <w:rFonts w:ascii="Arial" w:hAnsi="Arial" w:cs="Arial"/>
                <w:color w:val="000000" w:themeColor="text1"/>
              </w:rPr>
            </w:pPr>
            <w:r w:rsidRPr="005C6369">
              <w:rPr>
                <w:rFonts w:ascii="Arial" w:hAnsi="Arial" w:cs="Arial"/>
                <w:color w:val="000000" w:themeColor="text1"/>
              </w:rPr>
              <w:t xml:space="preserve"> </w:t>
            </w:r>
          </w:p>
        </w:tc>
        <w:tc>
          <w:tcPr>
            <w:tcW w:w="770" w:type="dxa"/>
            <w:tcBorders>
              <w:top w:val="single" w:sz="4" w:space="0" w:color="808080"/>
              <w:left w:val="nil"/>
              <w:bottom w:val="single" w:sz="4" w:space="0" w:color="808080"/>
              <w:right w:val="single" w:sz="4" w:space="0" w:color="808080"/>
            </w:tcBorders>
          </w:tcPr>
          <w:p w14:paraId="33903BEE" w14:textId="77777777" w:rsidR="008256C9" w:rsidRPr="005C6369" w:rsidRDefault="008256C9">
            <w:pPr>
              <w:jc w:val="both"/>
              <w:rPr>
                <w:rFonts w:ascii="Arial" w:hAnsi="Arial"/>
                <w:color w:val="000000" w:themeColor="text1"/>
                <w:highlight w:val="yellow"/>
              </w:rPr>
            </w:pPr>
          </w:p>
        </w:tc>
        <w:tc>
          <w:tcPr>
            <w:tcW w:w="6742" w:type="dxa"/>
            <w:tcBorders>
              <w:top w:val="single" w:sz="4" w:space="0" w:color="808080"/>
              <w:left w:val="nil"/>
              <w:bottom w:val="single" w:sz="4" w:space="0" w:color="808080"/>
              <w:right w:val="single" w:sz="4" w:space="0" w:color="808080"/>
            </w:tcBorders>
          </w:tcPr>
          <w:p w14:paraId="2400DD8D" w14:textId="77777777" w:rsidR="00F968FF" w:rsidRPr="005C6369" w:rsidRDefault="00F968FF" w:rsidP="00377B38">
            <w:pPr>
              <w:jc w:val="both"/>
              <w:rPr>
                <w:rFonts w:ascii="Arial" w:hAnsi="Arial"/>
                <w:color w:val="000000" w:themeColor="text1"/>
              </w:rPr>
            </w:pPr>
          </w:p>
        </w:tc>
      </w:tr>
      <w:tr w:rsidR="005C6369" w:rsidRPr="005C6369" w14:paraId="154C846D" w14:textId="77777777" w:rsidTr="00362D59">
        <w:trPr>
          <w:trHeight w:val="300"/>
        </w:trPr>
        <w:tc>
          <w:tcPr>
            <w:tcW w:w="450" w:type="dxa"/>
            <w:tcBorders>
              <w:top w:val="single" w:sz="4" w:space="0" w:color="808080"/>
              <w:left w:val="single" w:sz="4" w:space="0" w:color="808080"/>
              <w:bottom w:val="single" w:sz="4" w:space="0" w:color="808080"/>
              <w:right w:val="single" w:sz="4" w:space="0" w:color="808080"/>
            </w:tcBorders>
          </w:tcPr>
          <w:p w14:paraId="20E4AB7A" w14:textId="77777777" w:rsidR="00DE0ABC" w:rsidRPr="005C6369" w:rsidRDefault="00DE0ABC">
            <w:pPr>
              <w:jc w:val="both"/>
              <w:rPr>
                <w:rFonts w:ascii="Arial" w:hAnsi="Arial"/>
                <w:color w:val="000000" w:themeColor="text1"/>
              </w:rPr>
            </w:pPr>
          </w:p>
        </w:tc>
        <w:tc>
          <w:tcPr>
            <w:tcW w:w="6731" w:type="dxa"/>
            <w:tcBorders>
              <w:top w:val="single" w:sz="4" w:space="0" w:color="808080"/>
              <w:left w:val="nil"/>
              <w:bottom w:val="single" w:sz="4" w:space="0" w:color="808080"/>
              <w:right w:val="single" w:sz="4" w:space="0" w:color="808080"/>
            </w:tcBorders>
          </w:tcPr>
          <w:p w14:paraId="3D571BBB" w14:textId="5BCB7932" w:rsidR="00DE0ABC" w:rsidRPr="005C6369" w:rsidRDefault="00DE0ABC" w:rsidP="00DE0ABC">
            <w:pPr>
              <w:rPr>
                <w:rFonts w:ascii="Arial" w:hAnsi="Arial"/>
                <w:b/>
                <w:bCs/>
                <w:color w:val="000000" w:themeColor="text1"/>
                <w:sz w:val="22"/>
              </w:rPr>
            </w:pPr>
            <w:r w:rsidRPr="005C6369">
              <w:rPr>
                <w:rFonts w:ascii="Arial" w:hAnsi="Arial"/>
                <w:b/>
                <w:bCs/>
                <w:color w:val="000000" w:themeColor="text1"/>
                <w:sz w:val="22"/>
              </w:rPr>
              <w:t>Oldenburgisch-Ostfriesischer Wasserverband</w:t>
            </w:r>
            <w:r w:rsidRPr="005C6369">
              <w:rPr>
                <w:rFonts w:ascii="Arial" w:hAnsi="Arial"/>
                <w:b/>
                <w:bCs/>
                <w:color w:val="000000" w:themeColor="text1"/>
                <w:sz w:val="22"/>
              </w:rPr>
              <w:tab/>
            </w:r>
            <w:r w:rsidRPr="005C6369">
              <w:rPr>
                <w:rFonts w:ascii="Arial" w:hAnsi="Arial"/>
                <w:b/>
                <w:bCs/>
                <w:color w:val="000000" w:themeColor="text1"/>
                <w:sz w:val="22"/>
              </w:rPr>
              <w:tab/>
            </w:r>
          </w:p>
          <w:p w14:paraId="51CFB0A5" w14:textId="77777777" w:rsidR="00DE0ABC" w:rsidRPr="005C6369" w:rsidRDefault="00DE0ABC" w:rsidP="00DE0ABC">
            <w:pPr>
              <w:rPr>
                <w:rFonts w:ascii="Arial" w:hAnsi="Arial"/>
                <w:b/>
                <w:bCs/>
                <w:color w:val="000000" w:themeColor="text1"/>
                <w:sz w:val="22"/>
              </w:rPr>
            </w:pPr>
            <w:r w:rsidRPr="005C6369">
              <w:rPr>
                <w:rFonts w:ascii="Arial" w:hAnsi="Arial"/>
                <w:b/>
                <w:bCs/>
                <w:color w:val="000000" w:themeColor="text1"/>
                <w:sz w:val="22"/>
              </w:rPr>
              <w:t>Georgstraße 4</w:t>
            </w:r>
          </w:p>
          <w:p w14:paraId="27B8905F" w14:textId="77777777" w:rsidR="00DE0ABC" w:rsidRPr="005C6369" w:rsidRDefault="00DE0ABC" w:rsidP="00DE0ABC">
            <w:pPr>
              <w:rPr>
                <w:rFonts w:ascii="Arial" w:hAnsi="Arial"/>
                <w:b/>
                <w:bCs/>
                <w:color w:val="000000" w:themeColor="text1"/>
                <w:sz w:val="22"/>
              </w:rPr>
            </w:pPr>
            <w:r w:rsidRPr="005C6369">
              <w:rPr>
                <w:rFonts w:ascii="Arial" w:hAnsi="Arial"/>
                <w:b/>
                <w:bCs/>
                <w:color w:val="000000" w:themeColor="text1"/>
                <w:sz w:val="22"/>
              </w:rPr>
              <w:t>26919 Brake</w:t>
            </w:r>
          </w:p>
          <w:p w14:paraId="7F931BD7" w14:textId="77777777" w:rsidR="00DE0ABC" w:rsidRPr="005C6369" w:rsidRDefault="00DE0ABC" w:rsidP="00377B38">
            <w:pPr>
              <w:jc w:val="both"/>
              <w:rPr>
                <w:rFonts w:ascii="Arial" w:hAnsi="Arial" w:cs="Arial"/>
                <w:color w:val="000000" w:themeColor="text1"/>
                <w:sz w:val="12"/>
                <w:szCs w:val="12"/>
              </w:rPr>
            </w:pPr>
          </w:p>
        </w:tc>
        <w:tc>
          <w:tcPr>
            <w:tcW w:w="770" w:type="dxa"/>
            <w:tcBorders>
              <w:top w:val="single" w:sz="4" w:space="0" w:color="808080"/>
              <w:left w:val="nil"/>
              <w:bottom w:val="single" w:sz="4" w:space="0" w:color="808080"/>
              <w:right w:val="single" w:sz="4" w:space="0" w:color="808080"/>
            </w:tcBorders>
          </w:tcPr>
          <w:p w14:paraId="49A013F8" w14:textId="77777777" w:rsidR="00DE0ABC" w:rsidRPr="005C6369" w:rsidRDefault="00DE0ABC">
            <w:pPr>
              <w:jc w:val="both"/>
              <w:rPr>
                <w:rFonts w:ascii="Arial" w:hAnsi="Arial"/>
                <w:color w:val="000000" w:themeColor="text1"/>
                <w:highlight w:val="yellow"/>
              </w:rPr>
            </w:pPr>
          </w:p>
        </w:tc>
        <w:tc>
          <w:tcPr>
            <w:tcW w:w="6742" w:type="dxa"/>
            <w:tcBorders>
              <w:top w:val="single" w:sz="4" w:space="0" w:color="808080"/>
              <w:left w:val="nil"/>
              <w:bottom w:val="single" w:sz="4" w:space="0" w:color="808080"/>
              <w:right w:val="single" w:sz="4" w:space="0" w:color="808080"/>
            </w:tcBorders>
          </w:tcPr>
          <w:p w14:paraId="1D2AFD84" w14:textId="77777777" w:rsidR="00DE0ABC" w:rsidRPr="005C6369" w:rsidRDefault="00DE0ABC" w:rsidP="00F968FF">
            <w:pPr>
              <w:jc w:val="both"/>
              <w:rPr>
                <w:rFonts w:ascii="Arial" w:hAnsi="Arial" w:cs="Arial"/>
                <w:color w:val="000000" w:themeColor="text1"/>
              </w:rPr>
            </w:pPr>
          </w:p>
        </w:tc>
      </w:tr>
      <w:tr w:rsidR="005C6369" w:rsidRPr="005C6369" w14:paraId="294B004C" w14:textId="77777777" w:rsidTr="00362D59">
        <w:trPr>
          <w:trHeight w:val="300"/>
        </w:trPr>
        <w:tc>
          <w:tcPr>
            <w:tcW w:w="450" w:type="dxa"/>
            <w:tcBorders>
              <w:top w:val="single" w:sz="4" w:space="0" w:color="808080"/>
              <w:left w:val="single" w:sz="4" w:space="0" w:color="808080"/>
              <w:bottom w:val="single" w:sz="4" w:space="0" w:color="808080"/>
              <w:right w:val="single" w:sz="4" w:space="0" w:color="808080"/>
            </w:tcBorders>
          </w:tcPr>
          <w:p w14:paraId="222E2FC3" w14:textId="77777777" w:rsidR="00DE0ABC" w:rsidRPr="005C6369" w:rsidRDefault="00DE0ABC">
            <w:pPr>
              <w:jc w:val="both"/>
              <w:rPr>
                <w:rFonts w:ascii="Arial" w:hAnsi="Arial"/>
                <w:color w:val="000000" w:themeColor="text1"/>
              </w:rPr>
            </w:pPr>
          </w:p>
        </w:tc>
        <w:tc>
          <w:tcPr>
            <w:tcW w:w="6731" w:type="dxa"/>
            <w:tcBorders>
              <w:top w:val="single" w:sz="4" w:space="0" w:color="808080"/>
              <w:left w:val="nil"/>
              <w:bottom w:val="single" w:sz="4" w:space="0" w:color="808080"/>
              <w:right w:val="single" w:sz="4" w:space="0" w:color="808080"/>
            </w:tcBorders>
          </w:tcPr>
          <w:p w14:paraId="46AB5AA1" w14:textId="27CC3D5F" w:rsidR="00DE0ABC" w:rsidRPr="005C6369" w:rsidRDefault="00DE0ABC" w:rsidP="00DE0ABC">
            <w:pPr>
              <w:jc w:val="both"/>
              <w:rPr>
                <w:rFonts w:ascii="Arial" w:hAnsi="Arial" w:cs="Arial"/>
                <w:color w:val="000000" w:themeColor="text1"/>
              </w:rPr>
            </w:pPr>
            <w:r w:rsidRPr="005C6369">
              <w:rPr>
                <w:rFonts w:ascii="Arial" w:hAnsi="Arial" w:cs="Arial"/>
                <w:color w:val="000000" w:themeColor="text1"/>
              </w:rPr>
              <w:t>Angrenzend an das Bebauungsgebiet befinden sich Versorgungsleitungen DN 80, DN 100 und DN 200 des OOWV.</w:t>
            </w:r>
          </w:p>
          <w:p w14:paraId="615B2892" w14:textId="77777777" w:rsidR="00705269" w:rsidRPr="005C6369" w:rsidRDefault="00705269" w:rsidP="00DE0ABC">
            <w:pPr>
              <w:jc w:val="both"/>
              <w:rPr>
                <w:rFonts w:ascii="Arial" w:hAnsi="Arial" w:cs="Arial"/>
                <w:color w:val="000000" w:themeColor="text1"/>
              </w:rPr>
            </w:pPr>
          </w:p>
          <w:p w14:paraId="16D3F8E2" w14:textId="77777777" w:rsidR="00DE0ABC" w:rsidRPr="005C6369" w:rsidRDefault="00DE0ABC" w:rsidP="00DE0ABC">
            <w:pPr>
              <w:jc w:val="both"/>
              <w:rPr>
                <w:rFonts w:ascii="Arial" w:hAnsi="Arial" w:cs="Arial"/>
                <w:color w:val="000000" w:themeColor="text1"/>
              </w:rPr>
            </w:pPr>
            <w:r w:rsidRPr="005C6369">
              <w:rPr>
                <w:rFonts w:ascii="Arial" w:hAnsi="Arial" w:cs="Arial"/>
                <w:color w:val="000000" w:themeColor="text1"/>
              </w:rPr>
              <w:t>Das ausgewiesene Planungsgebiet kann im Rahmen einer erforderlichen Rohrnetzerweiterung an unsere zentrale Trinkwasserversorgung angeschlossen werden. Wann und in welchem Umfang diese Erweiterung durchgeführt wird, müssen die Gemeinde und der OOWV rechtzeitig vor Ausschreibung der Erschließungsarbeiten gemeinsam festlegen.</w:t>
            </w:r>
          </w:p>
          <w:p w14:paraId="5CFFB052" w14:textId="77777777" w:rsidR="00DE0ABC" w:rsidRPr="005C6369" w:rsidRDefault="00DE0ABC" w:rsidP="00DE0ABC">
            <w:pPr>
              <w:jc w:val="both"/>
              <w:rPr>
                <w:rFonts w:ascii="Arial" w:hAnsi="Arial" w:cs="Arial"/>
                <w:color w:val="000000" w:themeColor="text1"/>
              </w:rPr>
            </w:pPr>
          </w:p>
          <w:p w14:paraId="581C18CC" w14:textId="77777777" w:rsidR="00DE0ABC" w:rsidRPr="005C6369" w:rsidRDefault="00DE0ABC" w:rsidP="00DE0ABC">
            <w:pPr>
              <w:jc w:val="both"/>
              <w:rPr>
                <w:rFonts w:ascii="Arial" w:hAnsi="Arial" w:cs="Arial"/>
                <w:color w:val="000000" w:themeColor="text1"/>
              </w:rPr>
            </w:pPr>
            <w:r w:rsidRPr="005C6369">
              <w:rPr>
                <w:rFonts w:ascii="Arial" w:hAnsi="Arial" w:cs="Arial"/>
                <w:color w:val="000000" w:themeColor="text1"/>
              </w:rPr>
              <w:t xml:space="preserve">Bei der Erstellung von Bauwerken sind gemäß DVGW Arbeitsblatt W 400-1 Sicherheitsabstände zu den Versorgungsleitungen einzuhalten. Außerdem weisen wir darauf hin, dass die Versorgungsleitungen nicht mit Bäumen überpflanzt werden dürfen. Um für die Zukunft sicherzustellen, dass eine Überbauung der Leitungen nicht stattfinden kann, werden Sie gebeten, </w:t>
            </w:r>
            <w:r w:rsidRPr="005C6369">
              <w:rPr>
                <w:rFonts w:ascii="Arial" w:hAnsi="Arial" w:cs="Arial"/>
                <w:color w:val="000000" w:themeColor="text1"/>
              </w:rPr>
              <w:lastRenderedPageBreak/>
              <w:t>ggf. für die betroffenen Leitungen ein Geh-, Fahr- und Leitungsrecht einzutragen.</w:t>
            </w:r>
          </w:p>
          <w:p w14:paraId="48F0303D" w14:textId="77777777" w:rsidR="00DE0ABC" w:rsidRPr="005C6369" w:rsidRDefault="00DE0ABC" w:rsidP="00DE0ABC">
            <w:pPr>
              <w:jc w:val="both"/>
              <w:rPr>
                <w:rFonts w:ascii="Arial" w:hAnsi="Arial" w:cs="Arial"/>
                <w:color w:val="000000" w:themeColor="text1"/>
              </w:rPr>
            </w:pPr>
          </w:p>
          <w:p w14:paraId="0120289B" w14:textId="72D42997" w:rsidR="00DE0ABC" w:rsidRPr="005C6369" w:rsidRDefault="00DE0ABC" w:rsidP="00DE0ABC">
            <w:pPr>
              <w:jc w:val="both"/>
              <w:rPr>
                <w:rFonts w:ascii="Arial" w:hAnsi="Arial" w:cs="Arial"/>
                <w:color w:val="000000" w:themeColor="text1"/>
              </w:rPr>
            </w:pPr>
            <w:r w:rsidRPr="005C6369">
              <w:rPr>
                <w:rFonts w:ascii="Arial" w:hAnsi="Arial" w:cs="Arial"/>
                <w:color w:val="000000" w:themeColor="text1"/>
              </w:rPr>
              <w:t>Sofern eine Erweiterung notwendig werden sollte, kann diese nur auf der Grundlage der AVB Wasser V unter Anwendung des§ 4 der Wasserlieferungsbedingungen des OOWV durchgeführt werden. Wann und in welchem Umfang diese Erweiterung durchgeführt wird, müssen die Gemeinde und der OOWV rechtzeitig vor Ausschreibung der Erschließungsarbeiten gemeinsam festlegen.</w:t>
            </w:r>
            <w:r w:rsidR="00705269" w:rsidRPr="005C6369">
              <w:rPr>
                <w:rFonts w:ascii="Arial" w:hAnsi="Arial" w:cs="Arial"/>
                <w:color w:val="000000" w:themeColor="text1"/>
              </w:rPr>
              <w:t xml:space="preserve"> </w:t>
            </w:r>
            <w:r w:rsidRPr="005C6369">
              <w:rPr>
                <w:rFonts w:ascii="Arial" w:hAnsi="Arial" w:cs="Arial"/>
                <w:color w:val="000000" w:themeColor="text1"/>
              </w:rPr>
              <w:t>Wir machen darauf aufmerksam, dass die Gemeinde die sich aus diesem Paragraphen ergebende Verpflichtung rechtzeitig durch Kauf- oder Erschließungsverträge auf die neuen Grundstückseigentümer übertragen kann.</w:t>
            </w:r>
          </w:p>
          <w:p w14:paraId="3B66B5BF" w14:textId="77777777" w:rsidR="00DE0ABC" w:rsidRPr="005C6369" w:rsidRDefault="00DE0ABC" w:rsidP="00DE0ABC">
            <w:pPr>
              <w:jc w:val="both"/>
              <w:rPr>
                <w:rFonts w:ascii="Arial" w:hAnsi="Arial" w:cs="Arial"/>
                <w:color w:val="000000" w:themeColor="text1"/>
              </w:rPr>
            </w:pPr>
          </w:p>
          <w:p w14:paraId="53DE465C" w14:textId="77777777" w:rsidR="00705269" w:rsidRPr="005C6369" w:rsidRDefault="00DE0ABC" w:rsidP="00DE0ABC">
            <w:pPr>
              <w:jc w:val="both"/>
              <w:rPr>
                <w:rFonts w:ascii="Arial" w:hAnsi="Arial" w:cs="Arial"/>
                <w:color w:val="000000" w:themeColor="text1"/>
              </w:rPr>
            </w:pPr>
            <w:r w:rsidRPr="005C6369">
              <w:rPr>
                <w:rFonts w:ascii="Arial" w:hAnsi="Arial" w:cs="Arial"/>
                <w:color w:val="000000" w:themeColor="text1"/>
              </w:rPr>
              <w:t>Für die ordnungsgemäße Unterbringung der Versorgungsleitungen innerhalb der öffentlichen Verkehrsflächen im Baugebiet, sollte ein durchgehender seitlicher Versorgungsstreifen angeordnet werden. Dieser darf wegen erforderlicher Wartungs-, Unterhaltungs- und Erneuerungsarbeiten weder bepflanzt noch mit anderen Hindernissen versehen werden.</w:t>
            </w:r>
            <w:r w:rsidR="00705269" w:rsidRPr="005C6369">
              <w:rPr>
                <w:rFonts w:ascii="Arial" w:hAnsi="Arial" w:cs="Arial"/>
                <w:color w:val="000000" w:themeColor="text1"/>
              </w:rPr>
              <w:t xml:space="preserve"> </w:t>
            </w:r>
            <w:r w:rsidRPr="005C6369">
              <w:rPr>
                <w:rFonts w:ascii="Arial" w:hAnsi="Arial" w:cs="Arial"/>
                <w:color w:val="000000" w:themeColor="text1"/>
              </w:rPr>
              <w:t>Um Beachtung des DVGW Arbeitsblattes W 400-1 wird gebeten.</w:t>
            </w:r>
            <w:r w:rsidR="00705269" w:rsidRPr="005C6369">
              <w:rPr>
                <w:rFonts w:ascii="Arial" w:hAnsi="Arial" w:cs="Arial"/>
                <w:color w:val="000000" w:themeColor="text1"/>
              </w:rPr>
              <w:t xml:space="preserve"> </w:t>
            </w:r>
          </w:p>
          <w:p w14:paraId="175C6FAB" w14:textId="77777777" w:rsidR="00705269" w:rsidRPr="005C6369" w:rsidRDefault="00705269" w:rsidP="00DE0ABC">
            <w:pPr>
              <w:jc w:val="both"/>
              <w:rPr>
                <w:rFonts w:ascii="Arial" w:hAnsi="Arial" w:cs="Arial"/>
                <w:color w:val="000000" w:themeColor="text1"/>
              </w:rPr>
            </w:pPr>
          </w:p>
          <w:p w14:paraId="0F88931F" w14:textId="047E51A4" w:rsidR="00DE0ABC" w:rsidRPr="005C6369" w:rsidRDefault="00DE0ABC" w:rsidP="00DE0ABC">
            <w:pPr>
              <w:jc w:val="both"/>
              <w:rPr>
                <w:rFonts w:ascii="Arial" w:hAnsi="Arial" w:cs="Arial"/>
                <w:color w:val="000000" w:themeColor="text1"/>
              </w:rPr>
            </w:pPr>
            <w:r w:rsidRPr="005C6369">
              <w:rPr>
                <w:rFonts w:ascii="Arial" w:hAnsi="Arial" w:cs="Arial"/>
                <w:color w:val="000000" w:themeColor="text1"/>
              </w:rPr>
              <w:t>Um das Wiederaufnehmen der Pflasterung bei der Herstellung von Hausanschlüssen zu vermeiden, sollte der Freiraum für die Versorgungsleitungen erst nach 75%iger Bebauung der Grundstücke endgültig gepflastert werden.</w:t>
            </w:r>
            <w:r w:rsidR="00705269" w:rsidRPr="005C6369">
              <w:rPr>
                <w:rFonts w:ascii="Arial" w:hAnsi="Arial" w:cs="Arial"/>
                <w:color w:val="000000" w:themeColor="text1"/>
              </w:rPr>
              <w:t xml:space="preserve"> </w:t>
            </w:r>
            <w:r w:rsidRPr="005C6369">
              <w:rPr>
                <w:rFonts w:ascii="Arial" w:hAnsi="Arial" w:cs="Arial"/>
                <w:color w:val="000000" w:themeColor="text1"/>
              </w:rPr>
              <w:t>Sollten durch Nichtbeachtung der vorstehenden Ausführungen Behinderungen bei der Erschließung des Baugebietes eintreten, lehnen wir für alle hieraus entstehenden Folgeschäden und Verzögerungen jegliche Verantwortung ab.</w:t>
            </w:r>
          </w:p>
          <w:p w14:paraId="0580D792" w14:textId="77777777" w:rsidR="00DE0ABC" w:rsidRPr="005C6369" w:rsidRDefault="00DE0ABC" w:rsidP="00DE0ABC">
            <w:pPr>
              <w:jc w:val="both"/>
              <w:rPr>
                <w:rFonts w:ascii="Arial" w:hAnsi="Arial" w:cs="Arial"/>
                <w:color w:val="000000" w:themeColor="text1"/>
              </w:rPr>
            </w:pPr>
          </w:p>
          <w:p w14:paraId="3ADA9E35" w14:textId="69D23073" w:rsidR="00DE0ABC" w:rsidRPr="005C6369" w:rsidRDefault="00DE0ABC" w:rsidP="00DE0ABC">
            <w:pPr>
              <w:jc w:val="both"/>
              <w:rPr>
                <w:rFonts w:ascii="Arial" w:hAnsi="Arial" w:cs="Arial"/>
                <w:color w:val="000000" w:themeColor="text1"/>
              </w:rPr>
            </w:pPr>
            <w:r w:rsidRPr="005C6369">
              <w:rPr>
                <w:rFonts w:ascii="Arial" w:hAnsi="Arial" w:cs="Arial"/>
                <w:color w:val="000000" w:themeColor="text1"/>
              </w:rPr>
              <w:t>Wir bitten vor Ausschreibung der Erschließungsarbeiten um einen Besprechungstermin, an dem alle betroffenen Versorgungsträger teilnehmen.</w:t>
            </w:r>
          </w:p>
          <w:p w14:paraId="6FF42A7F" w14:textId="77777777" w:rsidR="00DE0ABC" w:rsidRPr="005C6369" w:rsidRDefault="00DE0ABC" w:rsidP="00DE0ABC">
            <w:pPr>
              <w:jc w:val="both"/>
              <w:rPr>
                <w:rFonts w:ascii="Arial" w:hAnsi="Arial" w:cs="Arial"/>
                <w:color w:val="000000" w:themeColor="text1"/>
              </w:rPr>
            </w:pPr>
          </w:p>
          <w:p w14:paraId="050F42C6" w14:textId="0353C5C9" w:rsidR="00DE0ABC" w:rsidRPr="005C6369" w:rsidRDefault="00DE0ABC" w:rsidP="00DE0ABC">
            <w:pPr>
              <w:jc w:val="both"/>
              <w:rPr>
                <w:rFonts w:ascii="Arial" w:hAnsi="Arial" w:cs="Arial"/>
                <w:color w:val="000000" w:themeColor="text1"/>
              </w:rPr>
            </w:pPr>
            <w:r w:rsidRPr="005C6369">
              <w:rPr>
                <w:rFonts w:ascii="Arial" w:hAnsi="Arial" w:cs="Arial"/>
                <w:color w:val="000000" w:themeColor="text1"/>
              </w:rPr>
              <w:t xml:space="preserve">Der minimal anstehende Druck für die Bebauung des Plangebietes reicht im Regelfall jederzeit aus, um die vorgesehene Bebauung mit zwei Vollgeschossen (EG+ </w:t>
            </w:r>
            <w:proofErr w:type="spellStart"/>
            <w:r w:rsidRPr="005C6369">
              <w:rPr>
                <w:rFonts w:ascii="Arial" w:hAnsi="Arial" w:cs="Arial"/>
                <w:color w:val="000000" w:themeColor="text1"/>
              </w:rPr>
              <w:t>lOG</w:t>
            </w:r>
            <w:proofErr w:type="spellEnd"/>
            <w:r w:rsidRPr="005C6369">
              <w:rPr>
                <w:rFonts w:ascii="Arial" w:hAnsi="Arial" w:cs="Arial"/>
                <w:color w:val="000000" w:themeColor="text1"/>
              </w:rPr>
              <w:t>) entsprechend DVGW 400-1 druckgerecht mit Trinkwasser aus unserem Versorgungsnetz zu versorgen.</w:t>
            </w:r>
          </w:p>
          <w:p w14:paraId="3FD75E2D" w14:textId="77777777" w:rsidR="00705269" w:rsidRPr="005C6369" w:rsidRDefault="00705269" w:rsidP="00DE0ABC">
            <w:pPr>
              <w:jc w:val="both"/>
              <w:rPr>
                <w:rFonts w:ascii="Arial" w:hAnsi="Arial" w:cs="Arial"/>
                <w:color w:val="000000" w:themeColor="text1"/>
              </w:rPr>
            </w:pPr>
          </w:p>
          <w:p w14:paraId="0B87B108" w14:textId="5E3ADDB5" w:rsidR="00DE0ABC" w:rsidRPr="005C6369" w:rsidRDefault="00DE0ABC" w:rsidP="00DE0ABC">
            <w:pPr>
              <w:jc w:val="both"/>
              <w:rPr>
                <w:rFonts w:ascii="Arial" w:hAnsi="Arial" w:cs="Arial"/>
                <w:color w:val="000000" w:themeColor="text1"/>
              </w:rPr>
            </w:pPr>
            <w:r w:rsidRPr="005C6369">
              <w:rPr>
                <w:rFonts w:ascii="Arial" w:hAnsi="Arial" w:cs="Arial"/>
                <w:color w:val="000000" w:themeColor="text1"/>
              </w:rPr>
              <w:t>Laut DVGW W405 umfasst der Löschbereich sämtliche Löschwasserentnahmemöglichkeiten in einem Umkreis von 300m um das Brandobjekt. Be</w:t>
            </w:r>
            <w:r w:rsidRPr="005C6369">
              <w:rPr>
                <w:rFonts w:ascii="Arial" w:hAnsi="Arial" w:cs="Arial"/>
                <w:color w:val="000000" w:themeColor="text1"/>
              </w:rPr>
              <w:lastRenderedPageBreak/>
              <w:t>standshydranten in diesem Umkreis um das Plangebiet können bei Einzelentnahme je nach deren Lage 48 m3/ h bis 96 m3/ h Löschwasser aus der Trinkwasserversorgung für den Grundschutz des Plangebietes bereitstellen.</w:t>
            </w:r>
            <w:r w:rsidR="00657F3F" w:rsidRPr="005C6369">
              <w:rPr>
                <w:rFonts w:ascii="Arial" w:hAnsi="Arial" w:cs="Arial"/>
                <w:color w:val="000000" w:themeColor="text1"/>
              </w:rPr>
              <w:t xml:space="preserve"> </w:t>
            </w:r>
            <w:r w:rsidRPr="005C6369">
              <w:rPr>
                <w:rFonts w:ascii="Arial" w:hAnsi="Arial" w:cs="Arial"/>
                <w:color w:val="000000" w:themeColor="text1"/>
              </w:rPr>
              <w:t>Soweit von der Gemeinde neue Hydranten im Plangebiet gewünscht werden, ist davon auszugehen, dass diese 48 m3/ h Löschwasser aus der Trinkwasserversorgung bei Einzelentnahme für den Grundschutz des Plangebietes bereitstellen können.</w:t>
            </w:r>
            <w:r w:rsidR="00657F3F" w:rsidRPr="005C6369">
              <w:rPr>
                <w:rFonts w:ascii="Arial" w:hAnsi="Arial" w:cs="Arial"/>
                <w:color w:val="000000" w:themeColor="text1"/>
              </w:rPr>
              <w:t xml:space="preserve"> </w:t>
            </w:r>
            <w:r w:rsidRPr="005C6369">
              <w:rPr>
                <w:rFonts w:ascii="Arial" w:hAnsi="Arial" w:cs="Arial"/>
                <w:color w:val="000000" w:themeColor="text1"/>
              </w:rPr>
              <w:t>Eine Positionierung von Hydranten für Löschwasserzwecke im Wohngebiet ist abhängig von der Trinkwasserhygiene und im Vorfeld der Erschließung abzustimmen.</w:t>
            </w:r>
            <w:r w:rsidR="00657F3F" w:rsidRPr="005C6369">
              <w:rPr>
                <w:rFonts w:ascii="Arial" w:hAnsi="Arial" w:cs="Arial"/>
                <w:color w:val="000000" w:themeColor="text1"/>
              </w:rPr>
              <w:t xml:space="preserve"> </w:t>
            </w:r>
            <w:r w:rsidRPr="005C6369">
              <w:rPr>
                <w:rFonts w:ascii="Arial" w:hAnsi="Arial" w:cs="Arial"/>
                <w:color w:val="000000" w:themeColor="text1"/>
              </w:rPr>
              <w:t>Im Hinblick auf den der Gemeinde obliegenden Brandschutz (Grundschutz) weisen wir ausdrücklich darauf hin, dass die Löschwasservorhaltung kein gesetzlicher Bestandteil der öffentlichen Wasserversorgung ist. Die öffentliche Wasserversorgung als Aufgabe der Daseinsvorsorge wird durch die gesetzlichen Aufgabenzuweisungen des Niedersächsischen Brandschutzgesetzes (</w:t>
            </w:r>
            <w:proofErr w:type="spellStart"/>
            <w:r w:rsidRPr="005C6369">
              <w:rPr>
                <w:rFonts w:ascii="Arial" w:hAnsi="Arial" w:cs="Arial"/>
                <w:color w:val="000000" w:themeColor="text1"/>
              </w:rPr>
              <w:t>NBrandSchG</w:t>
            </w:r>
            <w:proofErr w:type="spellEnd"/>
            <w:r w:rsidRPr="005C6369">
              <w:rPr>
                <w:rFonts w:ascii="Arial" w:hAnsi="Arial" w:cs="Arial"/>
                <w:color w:val="000000" w:themeColor="text1"/>
              </w:rPr>
              <w:t>) nicht berührt, sondern ist von der kommunalen Löschwasserversorgungspflicht zu trennen.</w:t>
            </w:r>
            <w:r w:rsidR="00657F3F" w:rsidRPr="005C6369">
              <w:rPr>
                <w:rFonts w:ascii="Arial" w:hAnsi="Arial" w:cs="Arial"/>
                <w:color w:val="000000" w:themeColor="text1"/>
              </w:rPr>
              <w:t xml:space="preserve"> </w:t>
            </w:r>
            <w:r w:rsidRPr="005C6369">
              <w:rPr>
                <w:rFonts w:ascii="Arial" w:hAnsi="Arial" w:cs="Arial"/>
                <w:color w:val="000000" w:themeColor="text1"/>
              </w:rPr>
              <w:t>Eine Pflicht zur vollständigen oder teilweisen Sicherstellung der Löschwasserversorgung über das öffentliche Wasserversorgungsnetz (leitungsgebunden) besteht durch den OOWV nicht. Da unter Berücksichtigung der baulichen Nutzung und der Gefahr der Brandausbreitung unterschiedliche Richtwerte für den Löschwasserbedarf bestehen (DVGW-Arbeitsblatt W 405), ist frühzeitig beim OOWV der mögliche Anteil (rechnerischer Wert) des leitungsgebundenen Löschwasseranteils zu erfragen, um planungsrechtlich die Erschließung als gesichert anerkannt zu bekommen.</w:t>
            </w:r>
          </w:p>
          <w:p w14:paraId="6F9F467C" w14:textId="77777777" w:rsidR="00DE0ABC" w:rsidRPr="005C6369" w:rsidRDefault="00DE0ABC" w:rsidP="00DE0ABC">
            <w:pPr>
              <w:jc w:val="both"/>
              <w:rPr>
                <w:rFonts w:ascii="Arial" w:hAnsi="Arial" w:cs="Arial"/>
                <w:color w:val="000000" w:themeColor="text1"/>
              </w:rPr>
            </w:pPr>
          </w:p>
          <w:p w14:paraId="4C60074B" w14:textId="49BEE03C" w:rsidR="00DE0ABC" w:rsidRPr="005C6369" w:rsidRDefault="00DE0ABC" w:rsidP="00DE0ABC">
            <w:pPr>
              <w:jc w:val="both"/>
              <w:rPr>
                <w:rFonts w:ascii="Arial" w:hAnsi="Arial" w:cs="Arial"/>
                <w:color w:val="000000" w:themeColor="text1"/>
              </w:rPr>
            </w:pPr>
            <w:r w:rsidRPr="005C6369">
              <w:rPr>
                <w:rFonts w:ascii="Arial" w:hAnsi="Arial" w:cs="Arial"/>
                <w:color w:val="000000" w:themeColor="text1"/>
              </w:rPr>
              <w:t>Eventuelle Sicherungs- bzw. Umlegungsarbeiten können nur zu Lasten des Veranlassers oder nach den Kostenregelungen bestehender Verträge durchgeführt werden.</w:t>
            </w:r>
          </w:p>
          <w:p w14:paraId="3AAD4426" w14:textId="241C444B" w:rsidR="00157094" w:rsidRPr="005C6369" w:rsidRDefault="00157094" w:rsidP="00DE0ABC">
            <w:pPr>
              <w:jc w:val="both"/>
              <w:rPr>
                <w:rFonts w:ascii="Arial" w:hAnsi="Arial" w:cs="Arial"/>
                <w:color w:val="000000" w:themeColor="text1"/>
              </w:rPr>
            </w:pPr>
          </w:p>
          <w:p w14:paraId="7527FBA5" w14:textId="623B3C1B" w:rsidR="00157094" w:rsidRPr="005C6369" w:rsidRDefault="00157094" w:rsidP="00157094">
            <w:pPr>
              <w:jc w:val="both"/>
              <w:rPr>
                <w:rFonts w:ascii="Arial" w:hAnsi="Arial" w:cs="Arial"/>
                <w:color w:val="000000" w:themeColor="text1"/>
              </w:rPr>
            </w:pPr>
            <w:r w:rsidRPr="005C6369">
              <w:rPr>
                <w:rFonts w:ascii="Arial" w:hAnsi="Arial" w:cs="Arial"/>
                <w:color w:val="000000" w:themeColor="text1"/>
              </w:rPr>
              <w:t>Die Einzeichnung der vorhandenen Versorgungsanlagen in dem anliegenden Lageplan ist unmaßstäblich. Die genaue Lage der Leitungen gibt Ihnen der Dienststellenleiter</w:t>
            </w:r>
            <w:r w:rsidR="00657F3F" w:rsidRPr="005C6369">
              <w:rPr>
                <w:rFonts w:ascii="Arial" w:hAnsi="Arial" w:cs="Arial"/>
                <w:color w:val="000000" w:themeColor="text1"/>
              </w:rPr>
              <w:t xml:space="preserve"> </w:t>
            </w:r>
            <w:r w:rsidRPr="005C6369">
              <w:rPr>
                <w:rFonts w:ascii="Arial" w:hAnsi="Arial" w:cs="Arial"/>
                <w:color w:val="000000" w:themeColor="text1"/>
              </w:rPr>
              <w:t>von unserer Betriebsstelle in Holdorf in der Örtlichkeit an.</w:t>
            </w:r>
          </w:p>
          <w:p w14:paraId="19EDCE79" w14:textId="77777777" w:rsidR="00157094" w:rsidRPr="005C6369" w:rsidRDefault="00157094" w:rsidP="00157094">
            <w:pPr>
              <w:jc w:val="both"/>
              <w:rPr>
                <w:rFonts w:ascii="Arial" w:hAnsi="Arial" w:cs="Arial"/>
                <w:color w:val="000000" w:themeColor="text1"/>
              </w:rPr>
            </w:pPr>
          </w:p>
          <w:p w14:paraId="5B521FCB" w14:textId="77777777" w:rsidR="00DE0ABC" w:rsidRDefault="00157094" w:rsidP="00657F3F">
            <w:pPr>
              <w:jc w:val="both"/>
              <w:rPr>
                <w:rFonts w:ascii="Arial" w:hAnsi="Arial" w:cs="Arial"/>
                <w:color w:val="000000" w:themeColor="text1"/>
              </w:rPr>
            </w:pPr>
            <w:r w:rsidRPr="005C6369">
              <w:rPr>
                <w:rFonts w:ascii="Arial" w:hAnsi="Arial" w:cs="Arial"/>
                <w:color w:val="000000" w:themeColor="text1"/>
              </w:rPr>
              <w:t>Nach endgültiger Planfassung und Beschluss als Satzung wird um eine Ausfertigung eines genehmigten Bebauungsplanes, gerne auch als PDF-Datei, gebeten.</w:t>
            </w:r>
          </w:p>
          <w:p w14:paraId="5AE41AC2" w14:textId="77777777" w:rsidR="00A6741E" w:rsidRDefault="00A6741E" w:rsidP="00657F3F">
            <w:pPr>
              <w:jc w:val="both"/>
              <w:rPr>
                <w:rFonts w:ascii="Arial" w:hAnsi="Arial" w:cs="Arial"/>
                <w:color w:val="000000" w:themeColor="text1"/>
              </w:rPr>
            </w:pPr>
          </w:p>
          <w:p w14:paraId="60EB22D4" w14:textId="789A84C3" w:rsidR="00A6741E" w:rsidRPr="005C6369" w:rsidRDefault="00A6741E" w:rsidP="00657F3F">
            <w:pPr>
              <w:jc w:val="both"/>
              <w:rPr>
                <w:rFonts w:ascii="Arial" w:hAnsi="Arial" w:cs="Arial"/>
                <w:color w:val="000000" w:themeColor="text1"/>
              </w:rPr>
            </w:pPr>
          </w:p>
        </w:tc>
        <w:tc>
          <w:tcPr>
            <w:tcW w:w="770" w:type="dxa"/>
            <w:tcBorders>
              <w:top w:val="single" w:sz="4" w:space="0" w:color="808080"/>
              <w:left w:val="nil"/>
              <w:bottom w:val="single" w:sz="4" w:space="0" w:color="808080"/>
              <w:right w:val="single" w:sz="4" w:space="0" w:color="808080"/>
            </w:tcBorders>
          </w:tcPr>
          <w:p w14:paraId="37A41ACC" w14:textId="77777777" w:rsidR="00DE0ABC" w:rsidRPr="005C6369" w:rsidRDefault="00DE0ABC">
            <w:pPr>
              <w:jc w:val="both"/>
              <w:rPr>
                <w:rFonts w:ascii="Arial" w:hAnsi="Arial"/>
                <w:color w:val="000000" w:themeColor="text1"/>
                <w:highlight w:val="yellow"/>
              </w:rPr>
            </w:pPr>
          </w:p>
        </w:tc>
        <w:tc>
          <w:tcPr>
            <w:tcW w:w="6742" w:type="dxa"/>
            <w:tcBorders>
              <w:top w:val="single" w:sz="4" w:space="0" w:color="808080"/>
              <w:left w:val="nil"/>
              <w:bottom w:val="single" w:sz="4" w:space="0" w:color="808080"/>
              <w:right w:val="single" w:sz="4" w:space="0" w:color="808080"/>
            </w:tcBorders>
          </w:tcPr>
          <w:p w14:paraId="2DA4E0A6" w14:textId="5D1A8D1B" w:rsidR="00657F3F" w:rsidRPr="005C6369" w:rsidRDefault="00657F3F" w:rsidP="00657F3F">
            <w:pPr>
              <w:jc w:val="both"/>
              <w:rPr>
                <w:rFonts w:ascii="Arial" w:hAnsi="Arial" w:cs="Arial"/>
                <w:color w:val="000000" w:themeColor="text1"/>
              </w:rPr>
            </w:pPr>
          </w:p>
        </w:tc>
      </w:tr>
      <w:tr w:rsidR="005C6369" w:rsidRPr="005C6369" w14:paraId="6D74488B" w14:textId="77777777" w:rsidTr="00362D59">
        <w:trPr>
          <w:trHeight w:val="300"/>
        </w:trPr>
        <w:tc>
          <w:tcPr>
            <w:tcW w:w="450" w:type="dxa"/>
            <w:tcBorders>
              <w:top w:val="single" w:sz="4" w:space="0" w:color="808080"/>
              <w:left w:val="single" w:sz="4" w:space="0" w:color="808080"/>
              <w:bottom w:val="single" w:sz="4" w:space="0" w:color="808080"/>
              <w:right w:val="single" w:sz="4" w:space="0" w:color="808080"/>
            </w:tcBorders>
          </w:tcPr>
          <w:p w14:paraId="4BFC5D1A" w14:textId="77777777" w:rsidR="00784606" w:rsidRPr="005C6369" w:rsidRDefault="00784606">
            <w:pPr>
              <w:jc w:val="both"/>
              <w:rPr>
                <w:rFonts w:ascii="Arial" w:hAnsi="Arial"/>
                <w:color w:val="000000" w:themeColor="text1"/>
              </w:rPr>
            </w:pPr>
          </w:p>
        </w:tc>
        <w:tc>
          <w:tcPr>
            <w:tcW w:w="6731" w:type="dxa"/>
            <w:tcBorders>
              <w:top w:val="single" w:sz="4" w:space="0" w:color="808080"/>
              <w:left w:val="nil"/>
              <w:bottom w:val="single" w:sz="4" w:space="0" w:color="808080"/>
              <w:right w:val="single" w:sz="4" w:space="0" w:color="808080"/>
            </w:tcBorders>
          </w:tcPr>
          <w:p w14:paraId="38788818" w14:textId="77777777" w:rsidR="00784606" w:rsidRPr="005C6369" w:rsidRDefault="00784606" w:rsidP="00784606">
            <w:pPr>
              <w:rPr>
                <w:rFonts w:ascii="Arial" w:hAnsi="Arial"/>
                <w:b/>
                <w:bCs/>
                <w:color w:val="000000" w:themeColor="text1"/>
                <w:sz w:val="22"/>
              </w:rPr>
            </w:pPr>
            <w:r w:rsidRPr="005C6369">
              <w:rPr>
                <w:rFonts w:ascii="Arial" w:hAnsi="Arial"/>
                <w:b/>
                <w:bCs/>
                <w:color w:val="000000" w:themeColor="text1"/>
                <w:sz w:val="22"/>
              </w:rPr>
              <w:t>Deutsche Telekom Technik GmbH</w:t>
            </w:r>
            <w:r w:rsidRPr="005C6369">
              <w:rPr>
                <w:rFonts w:ascii="Arial" w:hAnsi="Arial"/>
                <w:b/>
                <w:bCs/>
                <w:color w:val="000000" w:themeColor="text1"/>
                <w:sz w:val="22"/>
              </w:rPr>
              <w:tab/>
            </w:r>
            <w:r w:rsidRPr="005C6369">
              <w:rPr>
                <w:rFonts w:ascii="Arial" w:hAnsi="Arial"/>
                <w:b/>
                <w:bCs/>
                <w:color w:val="000000" w:themeColor="text1"/>
                <w:sz w:val="22"/>
              </w:rPr>
              <w:tab/>
            </w:r>
            <w:r w:rsidRPr="005C6369">
              <w:rPr>
                <w:rFonts w:ascii="Arial" w:hAnsi="Arial"/>
                <w:b/>
                <w:bCs/>
                <w:color w:val="000000" w:themeColor="text1"/>
                <w:sz w:val="22"/>
              </w:rPr>
              <w:tab/>
            </w:r>
            <w:r w:rsidRPr="005C6369">
              <w:rPr>
                <w:rFonts w:ascii="Arial" w:hAnsi="Arial"/>
                <w:b/>
                <w:bCs/>
                <w:color w:val="000000" w:themeColor="text1"/>
                <w:sz w:val="22"/>
              </w:rPr>
              <w:tab/>
            </w:r>
          </w:p>
          <w:p w14:paraId="4892DE09" w14:textId="03002AD9" w:rsidR="00784606" w:rsidRPr="005C6369" w:rsidRDefault="00784606" w:rsidP="00784606">
            <w:pPr>
              <w:rPr>
                <w:rFonts w:ascii="Arial" w:hAnsi="Arial"/>
                <w:b/>
                <w:bCs/>
                <w:color w:val="000000" w:themeColor="text1"/>
                <w:sz w:val="22"/>
              </w:rPr>
            </w:pPr>
            <w:r w:rsidRPr="005C6369">
              <w:rPr>
                <w:rFonts w:ascii="Arial" w:hAnsi="Arial"/>
                <w:b/>
                <w:bCs/>
                <w:color w:val="000000" w:themeColor="text1"/>
                <w:sz w:val="22"/>
              </w:rPr>
              <w:t>Hannoversche Str. 6 -8</w:t>
            </w:r>
          </w:p>
          <w:p w14:paraId="455CCB06" w14:textId="77777777" w:rsidR="00784606" w:rsidRPr="005C6369" w:rsidRDefault="00784606" w:rsidP="00784606">
            <w:pPr>
              <w:rPr>
                <w:rFonts w:ascii="Arial" w:hAnsi="Arial"/>
                <w:b/>
                <w:bCs/>
                <w:color w:val="000000" w:themeColor="text1"/>
                <w:sz w:val="22"/>
              </w:rPr>
            </w:pPr>
            <w:r w:rsidRPr="005C6369">
              <w:rPr>
                <w:rFonts w:ascii="Arial" w:hAnsi="Arial"/>
                <w:b/>
                <w:bCs/>
                <w:color w:val="000000" w:themeColor="text1"/>
                <w:sz w:val="22"/>
              </w:rPr>
              <w:t>49084 Osnabrück</w:t>
            </w:r>
          </w:p>
          <w:p w14:paraId="2B8C80B8" w14:textId="77777777" w:rsidR="00784606" w:rsidRPr="005C6369" w:rsidRDefault="00784606" w:rsidP="00DE0ABC">
            <w:pPr>
              <w:jc w:val="both"/>
              <w:rPr>
                <w:rFonts w:ascii="Arial" w:hAnsi="Arial" w:cs="Arial"/>
                <w:color w:val="000000" w:themeColor="text1"/>
                <w:sz w:val="12"/>
                <w:szCs w:val="12"/>
              </w:rPr>
            </w:pPr>
          </w:p>
        </w:tc>
        <w:tc>
          <w:tcPr>
            <w:tcW w:w="770" w:type="dxa"/>
            <w:tcBorders>
              <w:top w:val="single" w:sz="4" w:space="0" w:color="808080"/>
              <w:left w:val="nil"/>
              <w:bottom w:val="single" w:sz="4" w:space="0" w:color="808080"/>
              <w:right w:val="single" w:sz="4" w:space="0" w:color="808080"/>
            </w:tcBorders>
          </w:tcPr>
          <w:p w14:paraId="4832D741" w14:textId="77777777" w:rsidR="00784606" w:rsidRPr="005C6369" w:rsidRDefault="00784606">
            <w:pPr>
              <w:jc w:val="both"/>
              <w:rPr>
                <w:rFonts w:ascii="Arial" w:hAnsi="Arial"/>
                <w:color w:val="000000" w:themeColor="text1"/>
                <w:highlight w:val="yellow"/>
              </w:rPr>
            </w:pPr>
          </w:p>
        </w:tc>
        <w:tc>
          <w:tcPr>
            <w:tcW w:w="6742" w:type="dxa"/>
            <w:tcBorders>
              <w:top w:val="single" w:sz="4" w:space="0" w:color="808080"/>
              <w:left w:val="nil"/>
              <w:bottom w:val="single" w:sz="4" w:space="0" w:color="808080"/>
              <w:right w:val="single" w:sz="4" w:space="0" w:color="808080"/>
            </w:tcBorders>
          </w:tcPr>
          <w:p w14:paraId="6178AC3B" w14:textId="77777777" w:rsidR="00784606" w:rsidRPr="005C6369" w:rsidRDefault="00784606" w:rsidP="00705269">
            <w:pPr>
              <w:pStyle w:val="Default0"/>
              <w:jc w:val="both"/>
              <w:rPr>
                <w:color w:val="000000" w:themeColor="text1"/>
                <w:sz w:val="20"/>
                <w:szCs w:val="20"/>
              </w:rPr>
            </w:pPr>
          </w:p>
        </w:tc>
      </w:tr>
      <w:tr w:rsidR="005C6369" w:rsidRPr="005C6369" w14:paraId="3AAE9C91" w14:textId="77777777" w:rsidTr="00362D59">
        <w:trPr>
          <w:trHeight w:val="300"/>
        </w:trPr>
        <w:tc>
          <w:tcPr>
            <w:tcW w:w="450" w:type="dxa"/>
            <w:tcBorders>
              <w:top w:val="single" w:sz="4" w:space="0" w:color="808080"/>
              <w:left w:val="single" w:sz="4" w:space="0" w:color="808080"/>
              <w:bottom w:val="single" w:sz="4" w:space="0" w:color="808080"/>
              <w:right w:val="single" w:sz="4" w:space="0" w:color="808080"/>
            </w:tcBorders>
          </w:tcPr>
          <w:p w14:paraId="06C2C8E8" w14:textId="77777777" w:rsidR="00784606" w:rsidRPr="005C6369" w:rsidRDefault="00784606">
            <w:pPr>
              <w:jc w:val="both"/>
              <w:rPr>
                <w:rFonts w:ascii="Arial" w:hAnsi="Arial"/>
                <w:color w:val="000000" w:themeColor="text1"/>
              </w:rPr>
            </w:pPr>
          </w:p>
        </w:tc>
        <w:tc>
          <w:tcPr>
            <w:tcW w:w="6731" w:type="dxa"/>
            <w:tcBorders>
              <w:top w:val="single" w:sz="4" w:space="0" w:color="808080"/>
              <w:left w:val="nil"/>
              <w:bottom w:val="single" w:sz="4" w:space="0" w:color="808080"/>
              <w:right w:val="single" w:sz="4" w:space="0" w:color="808080"/>
            </w:tcBorders>
          </w:tcPr>
          <w:p w14:paraId="560B2180" w14:textId="77777777" w:rsidR="00E765D7" w:rsidRPr="005C6369" w:rsidRDefault="00E765D7" w:rsidP="00E765D7">
            <w:pPr>
              <w:jc w:val="both"/>
              <w:rPr>
                <w:rFonts w:ascii="Arial" w:hAnsi="Arial" w:cs="Arial"/>
                <w:color w:val="000000" w:themeColor="text1"/>
              </w:rPr>
            </w:pPr>
            <w:r w:rsidRPr="005C6369">
              <w:rPr>
                <w:rFonts w:ascii="Arial" w:hAnsi="Arial" w:cs="Arial"/>
                <w:color w:val="000000" w:themeColor="text1"/>
              </w:rPr>
              <w:t xml:space="preserve">Die Telekom wird die Voraussetzungen zur Errichtung eigener TK-Linien im Baugebiet prüfen. Je nach Ausgang dieser Prüfung wird die Telekom eine Ausbauentscheidung treffen. Vor diesem Hintergrund behält sich die Telekom vor, bei einem bereits bestehenden oder geplanten Ausbau einer TK-Infrastruktur durch einen anderen Anbieter auf die Errichtung eines eigenen Netzes zu verzichten. </w:t>
            </w:r>
          </w:p>
          <w:p w14:paraId="1AEFD8D3" w14:textId="77777777" w:rsidR="00E765D7" w:rsidRPr="005C6369" w:rsidRDefault="00E765D7" w:rsidP="00E765D7">
            <w:pPr>
              <w:jc w:val="both"/>
              <w:rPr>
                <w:rFonts w:ascii="Arial" w:hAnsi="Arial" w:cs="Arial"/>
                <w:color w:val="000000" w:themeColor="text1"/>
              </w:rPr>
            </w:pPr>
          </w:p>
          <w:p w14:paraId="7178EAA1" w14:textId="77777777" w:rsidR="00E765D7" w:rsidRPr="005C6369" w:rsidRDefault="00E765D7" w:rsidP="00E765D7">
            <w:pPr>
              <w:jc w:val="both"/>
              <w:rPr>
                <w:rFonts w:ascii="Arial" w:hAnsi="Arial" w:cs="Arial"/>
                <w:color w:val="000000" w:themeColor="text1"/>
              </w:rPr>
            </w:pPr>
            <w:r w:rsidRPr="005C6369">
              <w:rPr>
                <w:rFonts w:ascii="Arial" w:hAnsi="Arial" w:cs="Arial"/>
                <w:color w:val="000000" w:themeColor="text1"/>
              </w:rPr>
              <w:t xml:space="preserve">Die Versorgung der Bürger mit Universaldienstleistungen nach § 78 TKG wird sichergestellt. </w:t>
            </w:r>
          </w:p>
          <w:p w14:paraId="6A6F5091" w14:textId="77777777" w:rsidR="00E765D7" w:rsidRPr="005C6369" w:rsidRDefault="00E765D7" w:rsidP="00E765D7">
            <w:pPr>
              <w:jc w:val="both"/>
              <w:rPr>
                <w:rFonts w:ascii="Arial" w:hAnsi="Arial" w:cs="Arial"/>
                <w:color w:val="000000" w:themeColor="text1"/>
              </w:rPr>
            </w:pPr>
          </w:p>
          <w:p w14:paraId="3497E28A" w14:textId="46CE1102" w:rsidR="00E765D7" w:rsidRPr="005C6369" w:rsidRDefault="00E765D7" w:rsidP="00E765D7">
            <w:pPr>
              <w:jc w:val="both"/>
              <w:rPr>
                <w:rFonts w:ascii="Arial" w:hAnsi="Arial" w:cs="Arial"/>
                <w:color w:val="000000" w:themeColor="text1"/>
              </w:rPr>
            </w:pPr>
            <w:r w:rsidRPr="005C6369">
              <w:rPr>
                <w:rFonts w:ascii="Arial" w:hAnsi="Arial" w:cs="Arial"/>
                <w:color w:val="000000" w:themeColor="text1"/>
              </w:rPr>
              <w:t>Wir bitten Sie, Beginn und Ablauf der Erschließungsmaßnahmen im Bebauungsplangebiet der Deutschen Telekom Technik GmbH so früh wie möglich, mindestens drei Monate vor Baubeginn, schriftlich anzuzeigen.</w:t>
            </w:r>
          </w:p>
          <w:p w14:paraId="79A20ED2" w14:textId="77777777" w:rsidR="00784606" w:rsidRPr="005C6369" w:rsidRDefault="00784606" w:rsidP="00DE0ABC">
            <w:pPr>
              <w:jc w:val="both"/>
              <w:rPr>
                <w:rFonts w:ascii="Arial" w:hAnsi="Arial" w:cs="Arial"/>
                <w:color w:val="000000" w:themeColor="text1"/>
              </w:rPr>
            </w:pPr>
          </w:p>
        </w:tc>
        <w:tc>
          <w:tcPr>
            <w:tcW w:w="770" w:type="dxa"/>
            <w:tcBorders>
              <w:top w:val="single" w:sz="4" w:space="0" w:color="808080"/>
              <w:left w:val="nil"/>
              <w:bottom w:val="single" w:sz="4" w:space="0" w:color="808080"/>
              <w:right w:val="single" w:sz="4" w:space="0" w:color="808080"/>
            </w:tcBorders>
          </w:tcPr>
          <w:p w14:paraId="591F8460" w14:textId="77777777" w:rsidR="00784606" w:rsidRPr="005C6369" w:rsidRDefault="00784606">
            <w:pPr>
              <w:jc w:val="both"/>
              <w:rPr>
                <w:rFonts w:ascii="Arial" w:hAnsi="Arial"/>
                <w:color w:val="000000" w:themeColor="text1"/>
                <w:highlight w:val="yellow"/>
              </w:rPr>
            </w:pPr>
          </w:p>
        </w:tc>
        <w:tc>
          <w:tcPr>
            <w:tcW w:w="6742" w:type="dxa"/>
            <w:tcBorders>
              <w:top w:val="single" w:sz="4" w:space="0" w:color="808080"/>
              <w:left w:val="nil"/>
              <w:bottom w:val="single" w:sz="4" w:space="0" w:color="808080"/>
              <w:right w:val="single" w:sz="4" w:space="0" w:color="808080"/>
            </w:tcBorders>
          </w:tcPr>
          <w:p w14:paraId="29263AE8" w14:textId="27592BBC" w:rsidR="00E765D7" w:rsidRPr="005C6369" w:rsidRDefault="00E765D7" w:rsidP="00705269">
            <w:pPr>
              <w:pStyle w:val="Default0"/>
              <w:jc w:val="both"/>
              <w:rPr>
                <w:color w:val="000000" w:themeColor="text1"/>
                <w:sz w:val="20"/>
                <w:szCs w:val="20"/>
              </w:rPr>
            </w:pPr>
          </w:p>
        </w:tc>
      </w:tr>
    </w:tbl>
    <w:p w14:paraId="48D6D5A5" w14:textId="77777777" w:rsidR="00A86ECA" w:rsidRPr="005C6369" w:rsidRDefault="00A86ECA">
      <w:pPr>
        <w:rPr>
          <w:rFonts w:ascii="Arial" w:hAnsi="Arial"/>
          <w:color w:val="000000" w:themeColor="text1"/>
          <w:sz w:val="22"/>
        </w:rPr>
        <w:sectPr w:rsidR="00A86ECA" w:rsidRPr="005C6369">
          <w:headerReference w:type="default" r:id="rId14"/>
          <w:footerReference w:type="default" r:id="rId15"/>
          <w:pgSz w:w="16840" w:h="11907" w:orient="landscape" w:code="9"/>
          <w:pgMar w:top="1276" w:right="1106" w:bottom="992" w:left="992" w:header="720" w:footer="346" w:gutter="0"/>
          <w:pgNumType w:start="1"/>
          <w:cols w:space="720"/>
        </w:sectPr>
      </w:pPr>
    </w:p>
    <w:p w14:paraId="74CEF514" w14:textId="77777777" w:rsidR="00A86ECA" w:rsidRPr="005C6369" w:rsidRDefault="00A86ECA" w:rsidP="00372A96">
      <w:pPr>
        <w:jc w:val="both"/>
        <w:rPr>
          <w:rFonts w:ascii="Arial" w:hAnsi="Arial"/>
          <w:b/>
          <w:bCs/>
          <w:color w:val="000000" w:themeColor="text1"/>
          <w:sz w:val="22"/>
        </w:rPr>
      </w:pPr>
      <w:r w:rsidRPr="005C6369">
        <w:rPr>
          <w:rFonts w:ascii="Arial" w:hAnsi="Arial"/>
          <w:b/>
          <w:bCs/>
          <w:color w:val="000000" w:themeColor="text1"/>
          <w:sz w:val="22"/>
        </w:rPr>
        <w:lastRenderedPageBreak/>
        <w:t>Anregungen von Bürgern</w:t>
      </w:r>
    </w:p>
    <w:p w14:paraId="429CEDD0" w14:textId="77777777" w:rsidR="00A86ECA" w:rsidRPr="005C6369" w:rsidRDefault="00A86ECA" w:rsidP="00372A96">
      <w:pPr>
        <w:rPr>
          <w:rFonts w:ascii="Arial" w:hAnsi="Arial"/>
          <w:b/>
          <w:bCs/>
          <w:color w:val="000000" w:themeColor="text1"/>
          <w:sz w:val="22"/>
        </w:rPr>
      </w:pPr>
    </w:p>
    <w:p w14:paraId="195C0D9F" w14:textId="0FEBAD44" w:rsidR="00A86ECA" w:rsidRPr="005C6369" w:rsidRDefault="002F67D6" w:rsidP="00372A96">
      <w:pPr>
        <w:rPr>
          <w:rFonts w:ascii="Arial" w:hAnsi="Arial"/>
          <w:b/>
          <w:bCs/>
          <w:color w:val="000000" w:themeColor="text1"/>
          <w:sz w:val="22"/>
        </w:rPr>
      </w:pPr>
      <w:r w:rsidRPr="005C6369">
        <w:rPr>
          <w:rFonts w:ascii="Arial" w:hAnsi="Arial"/>
          <w:b/>
          <w:bCs/>
          <w:color w:val="000000" w:themeColor="text1"/>
          <w:sz w:val="22"/>
        </w:rPr>
        <w:t>V</w:t>
      </w:r>
      <w:r w:rsidR="00A86ECA" w:rsidRPr="005C6369">
        <w:rPr>
          <w:rFonts w:ascii="Arial" w:hAnsi="Arial"/>
          <w:b/>
          <w:bCs/>
          <w:color w:val="000000" w:themeColor="text1"/>
          <w:sz w:val="22"/>
        </w:rPr>
        <w:t>on</w:t>
      </w:r>
      <w:r w:rsidRPr="005C6369">
        <w:rPr>
          <w:rFonts w:ascii="Arial" w:hAnsi="Arial"/>
          <w:b/>
          <w:bCs/>
          <w:color w:val="000000" w:themeColor="text1"/>
          <w:sz w:val="22"/>
        </w:rPr>
        <w:t xml:space="preserve"> folgenden</w:t>
      </w:r>
      <w:r w:rsidR="00A86ECA" w:rsidRPr="005C6369">
        <w:rPr>
          <w:rFonts w:ascii="Arial" w:hAnsi="Arial"/>
          <w:b/>
          <w:bCs/>
          <w:color w:val="000000" w:themeColor="text1"/>
          <w:sz w:val="22"/>
        </w:rPr>
        <w:t xml:space="preserve"> Bürgern wurden Anregungen in der Stellungnahme vorgebracht</w:t>
      </w:r>
      <w:r w:rsidRPr="005C6369">
        <w:rPr>
          <w:rFonts w:ascii="Arial" w:hAnsi="Arial"/>
          <w:b/>
          <w:bCs/>
          <w:color w:val="000000" w:themeColor="text1"/>
          <w:sz w:val="22"/>
        </w:rPr>
        <w:t>:</w:t>
      </w:r>
    </w:p>
    <w:p w14:paraId="5F62D11C" w14:textId="6CFCFCFB" w:rsidR="002F67D6" w:rsidRPr="005C6369" w:rsidRDefault="002F67D6" w:rsidP="00372A96">
      <w:pPr>
        <w:rPr>
          <w:rFonts w:ascii="Arial" w:hAnsi="Arial"/>
          <w:b/>
          <w:bCs/>
          <w:color w:val="000000" w:themeColor="text1"/>
          <w:sz w:val="22"/>
        </w:rPr>
      </w:pPr>
    </w:p>
    <w:p w14:paraId="408212E8" w14:textId="0E996CD4" w:rsidR="002F67D6" w:rsidRPr="005C6369" w:rsidRDefault="002F67D6" w:rsidP="00372A96">
      <w:pPr>
        <w:rPr>
          <w:rFonts w:ascii="Arial" w:hAnsi="Arial"/>
          <w:b/>
          <w:bCs/>
          <w:color w:val="000000" w:themeColor="text1"/>
          <w:sz w:val="22"/>
        </w:rPr>
      </w:pPr>
      <w:r w:rsidRPr="005C6369">
        <w:rPr>
          <w:rFonts w:ascii="Arial" w:hAnsi="Arial"/>
          <w:b/>
          <w:bCs/>
          <w:color w:val="000000" w:themeColor="text1"/>
          <w:sz w:val="22"/>
        </w:rPr>
        <w:t>Bürger</w:t>
      </w:r>
      <w:r w:rsidR="00722B1D" w:rsidRPr="005C6369">
        <w:rPr>
          <w:rFonts w:ascii="Arial" w:hAnsi="Arial"/>
          <w:b/>
          <w:bCs/>
          <w:color w:val="000000" w:themeColor="text1"/>
          <w:sz w:val="22"/>
        </w:rPr>
        <w:t>stellungnahme</w:t>
      </w:r>
      <w:r w:rsidRPr="005C6369">
        <w:rPr>
          <w:rFonts w:ascii="Arial" w:hAnsi="Arial"/>
          <w:b/>
          <w:bCs/>
          <w:color w:val="000000" w:themeColor="text1"/>
          <w:sz w:val="22"/>
        </w:rPr>
        <w:t xml:space="preserve"> 1</w:t>
      </w:r>
    </w:p>
    <w:p w14:paraId="0C93703B" w14:textId="0935FB72" w:rsidR="00722B1D" w:rsidRPr="005C6369" w:rsidRDefault="00722B1D" w:rsidP="00372A96">
      <w:pPr>
        <w:rPr>
          <w:rFonts w:ascii="Arial" w:hAnsi="Arial"/>
          <w:color w:val="000000" w:themeColor="text1"/>
          <w:sz w:val="22"/>
        </w:rPr>
      </w:pPr>
      <w:r w:rsidRPr="005C6369">
        <w:rPr>
          <w:rFonts w:ascii="Arial" w:hAnsi="Arial"/>
          <w:color w:val="000000" w:themeColor="text1"/>
          <w:sz w:val="22"/>
        </w:rPr>
        <w:t xml:space="preserve">38 Bürger </w:t>
      </w:r>
    </w:p>
    <w:p w14:paraId="027C4F33" w14:textId="75F6F738" w:rsidR="00722B1D" w:rsidRPr="005C6369" w:rsidRDefault="00722B1D" w:rsidP="00372A96">
      <w:pPr>
        <w:rPr>
          <w:rFonts w:ascii="Arial" w:hAnsi="Arial"/>
          <w:b/>
          <w:bCs/>
          <w:color w:val="000000" w:themeColor="text1"/>
          <w:sz w:val="22"/>
        </w:rPr>
      </w:pPr>
    </w:p>
    <w:p w14:paraId="1E77192F" w14:textId="409ECB81" w:rsidR="00722B1D" w:rsidRPr="005C6369" w:rsidRDefault="00722B1D" w:rsidP="00372A96">
      <w:pPr>
        <w:rPr>
          <w:rFonts w:ascii="Arial" w:hAnsi="Arial"/>
          <w:b/>
          <w:bCs/>
          <w:color w:val="000000" w:themeColor="text1"/>
          <w:sz w:val="22"/>
        </w:rPr>
      </w:pPr>
      <w:r w:rsidRPr="005C6369">
        <w:rPr>
          <w:rFonts w:ascii="Arial" w:hAnsi="Arial"/>
          <w:b/>
          <w:bCs/>
          <w:color w:val="000000" w:themeColor="text1"/>
          <w:sz w:val="22"/>
        </w:rPr>
        <w:t>Bürgerstellungnahme 2</w:t>
      </w:r>
    </w:p>
    <w:p w14:paraId="502613A6" w14:textId="5DE59EA7" w:rsidR="00722B1D" w:rsidRPr="005C6369" w:rsidRDefault="00722B1D" w:rsidP="00372A96">
      <w:pPr>
        <w:rPr>
          <w:rFonts w:ascii="Arial" w:hAnsi="Arial"/>
          <w:color w:val="000000" w:themeColor="text1"/>
          <w:sz w:val="22"/>
        </w:rPr>
      </w:pPr>
      <w:r w:rsidRPr="005C6369">
        <w:rPr>
          <w:rFonts w:ascii="Arial" w:hAnsi="Arial"/>
          <w:color w:val="000000" w:themeColor="text1"/>
          <w:sz w:val="22"/>
        </w:rPr>
        <w:t>17 Bürger / Familien</w:t>
      </w:r>
    </w:p>
    <w:p w14:paraId="5DFC53E7" w14:textId="342BB04B" w:rsidR="00722B1D" w:rsidRPr="005C6369" w:rsidRDefault="00722B1D" w:rsidP="00372A96">
      <w:pPr>
        <w:rPr>
          <w:rFonts w:ascii="Arial" w:hAnsi="Arial"/>
          <w:b/>
          <w:bCs/>
          <w:color w:val="000000" w:themeColor="text1"/>
          <w:sz w:val="22"/>
        </w:rPr>
      </w:pPr>
    </w:p>
    <w:p w14:paraId="0B16EBE4" w14:textId="4820FF8E" w:rsidR="00722B1D" w:rsidRPr="005C6369" w:rsidRDefault="00722B1D" w:rsidP="00372A96">
      <w:pPr>
        <w:rPr>
          <w:rFonts w:ascii="Arial" w:hAnsi="Arial"/>
          <w:b/>
          <w:bCs/>
          <w:color w:val="000000" w:themeColor="text1"/>
          <w:sz w:val="22"/>
        </w:rPr>
      </w:pPr>
      <w:r w:rsidRPr="005C6369">
        <w:rPr>
          <w:rFonts w:ascii="Arial" w:hAnsi="Arial"/>
          <w:b/>
          <w:bCs/>
          <w:color w:val="000000" w:themeColor="text1"/>
          <w:sz w:val="22"/>
        </w:rPr>
        <w:t xml:space="preserve">Bürgerstellungnahme 3 </w:t>
      </w:r>
    </w:p>
    <w:p w14:paraId="3CFFA220" w14:textId="389D64EF" w:rsidR="00722B1D" w:rsidRPr="005C6369" w:rsidRDefault="00722B1D" w:rsidP="00372A96">
      <w:pPr>
        <w:rPr>
          <w:rFonts w:ascii="Arial" w:hAnsi="Arial"/>
          <w:color w:val="000000" w:themeColor="text1"/>
          <w:sz w:val="22"/>
        </w:rPr>
      </w:pPr>
      <w:r w:rsidRPr="005C6369">
        <w:rPr>
          <w:rFonts w:ascii="Arial" w:hAnsi="Arial"/>
          <w:color w:val="000000" w:themeColor="text1"/>
          <w:sz w:val="22"/>
        </w:rPr>
        <w:t xml:space="preserve">2 Bürger </w:t>
      </w:r>
    </w:p>
    <w:p w14:paraId="62030D83" w14:textId="2A2A3541" w:rsidR="00722B1D" w:rsidRPr="005C6369" w:rsidRDefault="00722B1D" w:rsidP="00372A96">
      <w:pPr>
        <w:rPr>
          <w:rFonts w:ascii="Arial" w:hAnsi="Arial"/>
          <w:b/>
          <w:bCs/>
          <w:color w:val="000000" w:themeColor="text1"/>
          <w:sz w:val="22"/>
        </w:rPr>
      </w:pPr>
    </w:p>
    <w:p w14:paraId="3049D036" w14:textId="3566A841" w:rsidR="00722B1D" w:rsidRPr="005C6369" w:rsidRDefault="00722B1D" w:rsidP="00372A96">
      <w:pPr>
        <w:rPr>
          <w:rFonts w:ascii="Arial" w:hAnsi="Arial"/>
          <w:b/>
          <w:bCs/>
          <w:color w:val="000000" w:themeColor="text1"/>
          <w:sz w:val="22"/>
        </w:rPr>
      </w:pPr>
      <w:r w:rsidRPr="005C6369">
        <w:rPr>
          <w:rFonts w:ascii="Arial" w:hAnsi="Arial"/>
          <w:b/>
          <w:bCs/>
          <w:color w:val="000000" w:themeColor="text1"/>
          <w:sz w:val="22"/>
        </w:rPr>
        <w:t>Bürgerstellungnahme 4</w:t>
      </w:r>
    </w:p>
    <w:p w14:paraId="3E519F3A" w14:textId="47924F65" w:rsidR="00722B1D" w:rsidRPr="005C6369" w:rsidRDefault="00722B1D" w:rsidP="00372A96">
      <w:pPr>
        <w:rPr>
          <w:rFonts w:ascii="Arial" w:hAnsi="Arial"/>
          <w:color w:val="000000" w:themeColor="text1"/>
          <w:sz w:val="22"/>
        </w:rPr>
      </w:pPr>
      <w:r w:rsidRPr="005C6369">
        <w:rPr>
          <w:rFonts w:ascii="Arial" w:hAnsi="Arial"/>
          <w:color w:val="000000" w:themeColor="text1"/>
          <w:sz w:val="22"/>
        </w:rPr>
        <w:t>1 Bürger</w:t>
      </w:r>
    </w:p>
    <w:p w14:paraId="52FCA590" w14:textId="41687747" w:rsidR="004C795A" w:rsidRPr="005C6369" w:rsidRDefault="004C795A" w:rsidP="00372A96">
      <w:pPr>
        <w:rPr>
          <w:rFonts w:ascii="Arial" w:hAnsi="Arial"/>
          <w:color w:val="000000" w:themeColor="text1"/>
          <w:sz w:val="22"/>
        </w:rPr>
      </w:pPr>
    </w:p>
    <w:p w14:paraId="34FED7FC" w14:textId="135F8EDB" w:rsidR="004C795A" w:rsidRPr="005C6369" w:rsidRDefault="004C795A" w:rsidP="004C795A">
      <w:pPr>
        <w:rPr>
          <w:rFonts w:ascii="Arial" w:hAnsi="Arial"/>
          <w:b/>
          <w:bCs/>
          <w:color w:val="000000" w:themeColor="text1"/>
          <w:sz w:val="22"/>
        </w:rPr>
      </w:pPr>
      <w:r w:rsidRPr="005C6369">
        <w:rPr>
          <w:rFonts w:ascii="Arial" w:hAnsi="Arial"/>
          <w:b/>
          <w:bCs/>
          <w:color w:val="000000" w:themeColor="text1"/>
          <w:sz w:val="22"/>
        </w:rPr>
        <w:t>Bürgerstellungnahme 5</w:t>
      </w:r>
    </w:p>
    <w:p w14:paraId="2FB0B4CA" w14:textId="76F99EF6" w:rsidR="004C795A" w:rsidRPr="005C6369" w:rsidRDefault="004C795A" w:rsidP="004C795A">
      <w:pPr>
        <w:rPr>
          <w:rFonts w:ascii="Arial" w:hAnsi="Arial"/>
          <w:color w:val="000000" w:themeColor="text1"/>
          <w:sz w:val="22"/>
        </w:rPr>
      </w:pPr>
      <w:r w:rsidRPr="005C6369">
        <w:rPr>
          <w:rFonts w:ascii="Arial" w:hAnsi="Arial"/>
          <w:color w:val="000000" w:themeColor="text1"/>
          <w:sz w:val="22"/>
        </w:rPr>
        <w:t>19 Bürger</w:t>
      </w:r>
      <w:r w:rsidR="00276DF7" w:rsidRPr="005C6369">
        <w:rPr>
          <w:rFonts w:ascii="Arial" w:hAnsi="Arial"/>
          <w:color w:val="000000" w:themeColor="text1"/>
          <w:sz w:val="22"/>
        </w:rPr>
        <w:t xml:space="preserve"> / Familien</w:t>
      </w:r>
    </w:p>
    <w:p w14:paraId="5FB4C332" w14:textId="77777777" w:rsidR="004C795A" w:rsidRPr="005C6369" w:rsidRDefault="004C795A" w:rsidP="00372A96">
      <w:pPr>
        <w:rPr>
          <w:rFonts w:ascii="Arial" w:hAnsi="Arial"/>
          <w:color w:val="000000" w:themeColor="text1"/>
          <w:sz w:val="22"/>
        </w:rPr>
      </w:pPr>
    </w:p>
    <w:p w14:paraId="652CE55B" w14:textId="0667AF1A" w:rsidR="002F67D6" w:rsidRPr="005C6369" w:rsidRDefault="002F67D6" w:rsidP="00372A96">
      <w:pPr>
        <w:rPr>
          <w:rFonts w:ascii="Arial" w:hAnsi="Arial"/>
          <w:b/>
          <w:bCs/>
          <w:color w:val="000000" w:themeColor="text1"/>
          <w:sz w:val="22"/>
        </w:rPr>
      </w:pPr>
    </w:p>
    <w:p w14:paraId="52B52028" w14:textId="77777777" w:rsidR="002F67D6" w:rsidRPr="005C6369" w:rsidRDefault="002F67D6" w:rsidP="00372A96">
      <w:pPr>
        <w:rPr>
          <w:rFonts w:ascii="Arial" w:hAnsi="Arial"/>
          <w:b/>
          <w:bCs/>
          <w:color w:val="000000" w:themeColor="text1"/>
          <w:sz w:val="22"/>
        </w:rPr>
      </w:pPr>
    </w:p>
    <w:p w14:paraId="7B83440E" w14:textId="77777777" w:rsidR="00A86ECA" w:rsidRPr="005C6369" w:rsidRDefault="00A86ECA" w:rsidP="00A86ECA">
      <w:pPr>
        <w:ind w:left="284"/>
        <w:rPr>
          <w:rFonts w:ascii="Arial" w:hAnsi="Arial"/>
          <w:b/>
          <w:bCs/>
          <w:color w:val="000000" w:themeColor="text1"/>
          <w:sz w:val="22"/>
        </w:rPr>
      </w:pPr>
    </w:p>
    <w:p w14:paraId="75D6CF3C" w14:textId="77777777" w:rsidR="00A86ECA" w:rsidRPr="005C6369" w:rsidRDefault="00A86ECA" w:rsidP="00A86ECA">
      <w:pPr>
        <w:ind w:left="284"/>
        <w:rPr>
          <w:rFonts w:ascii="Arial" w:hAnsi="Arial"/>
          <w:b/>
          <w:bCs/>
          <w:color w:val="000000" w:themeColor="text1"/>
          <w:sz w:val="22"/>
        </w:rPr>
      </w:pPr>
    </w:p>
    <w:p w14:paraId="4CD91E44" w14:textId="77777777" w:rsidR="00A86ECA" w:rsidRPr="005C6369" w:rsidRDefault="00A86ECA">
      <w:pPr>
        <w:rPr>
          <w:rFonts w:ascii="Arial" w:hAnsi="Arial"/>
          <w:color w:val="000000" w:themeColor="text1"/>
          <w:sz w:val="22"/>
        </w:rPr>
        <w:sectPr w:rsidR="00A86ECA" w:rsidRPr="005C6369">
          <w:headerReference w:type="default" r:id="rId16"/>
          <w:footerReference w:type="default" r:id="rId17"/>
          <w:pgSz w:w="11907" w:h="16840" w:code="9"/>
          <w:pgMar w:top="1106" w:right="992" w:bottom="992" w:left="1276" w:header="720" w:footer="346" w:gutter="0"/>
          <w:pgNumType w:start="1"/>
          <w:cols w:space="720"/>
        </w:sectPr>
      </w:pPr>
    </w:p>
    <w:tbl>
      <w:tblPr>
        <w:tblW w:w="146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
        <w:gridCol w:w="6731"/>
        <w:gridCol w:w="770"/>
        <w:gridCol w:w="6742"/>
      </w:tblGrid>
      <w:tr w:rsidR="005C6369" w:rsidRPr="005C6369" w14:paraId="0D14E509" w14:textId="77777777" w:rsidTr="00E765D7">
        <w:trPr>
          <w:trHeight w:val="300"/>
        </w:trPr>
        <w:tc>
          <w:tcPr>
            <w:tcW w:w="450" w:type="dxa"/>
            <w:tcBorders>
              <w:top w:val="single" w:sz="4" w:space="0" w:color="808080"/>
              <w:left w:val="single" w:sz="4" w:space="0" w:color="808080"/>
              <w:bottom w:val="single" w:sz="4" w:space="0" w:color="808080"/>
              <w:right w:val="single" w:sz="4" w:space="0" w:color="808080"/>
            </w:tcBorders>
          </w:tcPr>
          <w:p w14:paraId="0574DE19" w14:textId="77777777" w:rsidR="00910F7D" w:rsidRPr="005C6369" w:rsidRDefault="00910F7D" w:rsidP="00E765D7">
            <w:pPr>
              <w:rPr>
                <w:rFonts w:ascii="Arial" w:hAnsi="Arial"/>
                <w:color w:val="000000" w:themeColor="text1"/>
                <w:sz w:val="22"/>
              </w:rPr>
            </w:pPr>
          </w:p>
        </w:tc>
        <w:tc>
          <w:tcPr>
            <w:tcW w:w="6731" w:type="dxa"/>
            <w:tcBorders>
              <w:top w:val="single" w:sz="4" w:space="0" w:color="808080"/>
              <w:left w:val="nil"/>
              <w:bottom w:val="single" w:sz="4" w:space="0" w:color="808080"/>
              <w:right w:val="single" w:sz="4" w:space="0" w:color="808080"/>
            </w:tcBorders>
          </w:tcPr>
          <w:p w14:paraId="6F7922F9" w14:textId="77777777" w:rsidR="00910F7D" w:rsidRPr="005C6369" w:rsidRDefault="00910F7D" w:rsidP="00E765D7">
            <w:pPr>
              <w:rPr>
                <w:rFonts w:ascii="Arial" w:hAnsi="Arial"/>
                <w:b/>
                <w:color w:val="000000" w:themeColor="text1"/>
                <w:sz w:val="24"/>
                <w:szCs w:val="24"/>
              </w:rPr>
            </w:pPr>
            <w:r w:rsidRPr="005C6369">
              <w:rPr>
                <w:rFonts w:ascii="Arial" w:hAnsi="Arial"/>
                <w:b/>
                <w:color w:val="000000" w:themeColor="text1"/>
                <w:sz w:val="24"/>
                <w:szCs w:val="24"/>
              </w:rPr>
              <w:t>Anregungen</w:t>
            </w:r>
          </w:p>
          <w:p w14:paraId="153F9CA4" w14:textId="77777777" w:rsidR="00910F7D" w:rsidRPr="005C6369" w:rsidRDefault="00910F7D" w:rsidP="00E765D7">
            <w:pPr>
              <w:rPr>
                <w:rFonts w:ascii="Arial" w:hAnsi="Arial"/>
                <w:b/>
                <w:color w:val="000000" w:themeColor="text1"/>
                <w:sz w:val="12"/>
                <w:szCs w:val="12"/>
              </w:rPr>
            </w:pPr>
          </w:p>
        </w:tc>
        <w:tc>
          <w:tcPr>
            <w:tcW w:w="770" w:type="dxa"/>
            <w:tcBorders>
              <w:top w:val="single" w:sz="4" w:space="0" w:color="808080"/>
              <w:left w:val="nil"/>
              <w:bottom w:val="single" w:sz="4" w:space="0" w:color="808080"/>
              <w:right w:val="single" w:sz="4" w:space="0" w:color="808080"/>
            </w:tcBorders>
          </w:tcPr>
          <w:p w14:paraId="44690363" w14:textId="77777777" w:rsidR="00910F7D" w:rsidRPr="005C6369" w:rsidRDefault="00910F7D" w:rsidP="00E765D7">
            <w:pPr>
              <w:rPr>
                <w:rFonts w:ascii="Arial" w:hAnsi="Arial"/>
                <w:color w:val="000000" w:themeColor="text1"/>
                <w:sz w:val="22"/>
              </w:rPr>
            </w:pPr>
          </w:p>
        </w:tc>
        <w:tc>
          <w:tcPr>
            <w:tcW w:w="6742" w:type="dxa"/>
            <w:tcBorders>
              <w:top w:val="single" w:sz="4" w:space="0" w:color="808080"/>
              <w:left w:val="nil"/>
              <w:bottom w:val="single" w:sz="4" w:space="0" w:color="808080"/>
              <w:right w:val="single" w:sz="4" w:space="0" w:color="808080"/>
            </w:tcBorders>
          </w:tcPr>
          <w:p w14:paraId="0BB3D591" w14:textId="77777777" w:rsidR="00910F7D" w:rsidRPr="005C6369" w:rsidRDefault="00910F7D" w:rsidP="00E765D7">
            <w:pPr>
              <w:rPr>
                <w:rFonts w:ascii="Arial" w:hAnsi="Arial"/>
                <w:b/>
                <w:color w:val="000000" w:themeColor="text1"/>
                <w:sz w:val="24"/>
                <w:szCs w:val="24"/>
              </w:rPr>
            </w:pPr>
            <w:r w:rsidRPr="005C6369">
              <w:rPr>
                <w:rFonts w:ascii="Arial" w:hAnsi="Arial"/>
                <w:b/>
                <w:color w:val="000000" w:themeColor="text1"/>
                <w:sz w:val="24"/>
                <w:szCs w:val="24"/>
              </w:rPr>
              <w:t>Abwägungsvorschläge</w:t>
            </w:r>
          </w:p>
        </w:tc>
      </w:tr>
      <w:tr w:rsidR="005C6369" w:rsidRPr="005C6369" w14:paraId="7565705B" w14:textId="77777777" w:rsidTr="00E765D7">
        <w:trPr>
          <w:trHeight w:val="300"/>
        </w:trPr>
        <w:tc>
          <w:tcPr>
            <w:tcW w:w="450" w:type="dxa"/>
            <w:tcBorders>
              <w:top w:val="single" w:sz="4" w:space="0" w:color="808080"/>
              <w:left w:val="single" w:sz="4" w:space="0" w:color="808080"/>
              <w:bottom w:val="single" w:sz="4" w:space="0" w:color="808080"/>
              <w:right w:val="single" w:sz="4" w:space="0" w:color="808080"/>
            </w:tcBorders>
          </w:tcPr>
          <w:p w14:paraId="75A33713" w14:textId="77777777" w:rsidR="00910F7D" w:rsidRPr="005C6369" w:rsidRDefault="00910F7D" w:rsidP="00E765D7">
            <w:pPr>
              <w:rPr>
                <w:rFonts w:ascii="Arial" w:hAnsi="Arial"/>
                <w:color w:val="000000" w:themeColor="text1"/>
                <w:sz w:val="22"/>
              </w:rPr>
            </w:pPr>
          </w:p>
        </w:tc>
        <w:tc>
          <w:tcPr>
            <w:tcW w:w="6731" w:type="dxa"/>
            <w:tcBorders>
              <w:top w:val="single" w:sz="4" w:space="0" w:color="808080"/>
              <w:left w:val="nil"/>
              <w:bottom w:val="single" w:sz="4" w:space="0" w:color="808080"/>
              <w:right w:val="single" w:sz="4" w:space="0" w:color="808080"/>
            </w:tcBorders>
          </w:tcPr>
          <w:p w14:paraId="1184C592" w14:textId="58FDE851" w:rsidR="00910F7D" w:rsidRPr="005C6369" w:rsidRDefault="00910F7D" w:rsidP="00E765D7">
            <w:pPr>
              <w:rPr>
                <w:rFonts w:ascii="Arial" w:hAnsi="Arial"/>
                <w:b/>
                <w:color w:val="000000" w:themeColor="text1"/>
                <w:sz w:val="22"/>
              </w:rPr>
            </w:pPr>
            <w:r w:rsidRPr="005C6369">
              <w:rPr>
                <w:rFonts w:ascii="Arial" w:hAnsi="Arial"/>
                <w:b/>
                <w:color w:val="000000" w:themeColor="text1"/>
                <w:sz w:val="22"/>
              </w:rPr>
              <w:t>Bürger</w:t>
            </w:r>
            <w:r w:rsidR="00722B1D" w:rsidRPr="005C6369">
              <w:rPr>
                <w:rFonts w:ascii="Arial" w:hAnsi="Arial"/>
                <w:b/>
                <w:color w:val="000000" w:themeColor="text1"/>
                <w:sz w:val="22"/>
              </w:rPr>
              <w:t>stellungnahme</w:t>
            </w:r>
            <w:r w:rsidRPr="005C6369">
              <w:rPr>
                <w:rFonts w:ascii="Arial" w:hAnsi="Arial"/>
                <w:b/>
                <w:color w:val="000000" w:themeColor="text1"/>
                <w:sz w:val="22"/>
              </w:rPr>
              <w:t xml:space="preserve"> 1</w:t>
            </w:r>
          </w:p>
          <w:p w14:paraId="2D9C3AA5" w14:textId="77777777" w:rsidR="00910F7D" w:rsidRPr="005C6369" w:rsidRDefault="00910F7D" w:rsidP="00E765D7">
            <w:pPr>
              <w:rPr>
                <w:rFonts w:ascii="Arial" w:hAnsi="Arial"/>
                <w:b/>
                <w:color w:val="000000" w:themeColor="text1"/>
                <w:sz w:val="12"/>
                <w:szCs w:val="12"/>
              </w:rPr>
            </w:pPr>
          </w:p>
        </w:tc>
        <w:tc>
          <w:tcPr>
            <w:tcW w:w="770" w:type="dxa"/>
            <w:tcBorders>
              <w:top w:val="single" w:sz="4" w:space="0" w:color="808080"/>
              <w:left w:val="nil"/>
              <w:bottom w:val="single" w:sz="4" w:space="0" w:color="808080"/>
              <w:right w:val="single" w:sz="4" w:space="0" w:color="808080"/>
            </w:tcBorders>
          </w:tcPr>
          <w:p w14:paraId="5D82A627" w14:textId="77777777" w:rsidR="00910F7D" w:rsidRPr="005C6369" w:rsidRDefault="00910F7D" w:rsidP="00E765D7">
            <w:pPr>
              <w:rPr>
                <w:rFonts w:ascii="Arial" w:hAnsi="Arial"/>
                <w:color w:val="000000" w:themeColor="text1"/>
                <w:sz w:val="22"/>
              </w:rPr>
            </w:pPr>
          </w:p>
        </w:tc>
        <w:tc>
          <w:tcPr>
            <w:tcW w:w="6742" w:type="dxa"/>
            <w:tcBorders>
              <w:top w:val="single" w:sz="4" w:space="0" w:color="808080"/>
              <w:left w:val="nil"/>
              <w:bottom w:val="single" w:sz="4" w:space="0" w:color="808080"/>
              <w:right w:val="single" w:sz="4" w:space="0" w:color="808080"/>
            </w:tcBorders>
          </w:tcPr>
          <w:p w14:paraId="782D1AAE" w14:textId="77777777" w:rsidR="00910F7D" w:rsidRPr="005C6369" w:rsidRDefault="00910F7D" w:rsidP="00E765D7">
            <w:pPr>
              <w:rPr>
                <w:rFonts w:ascii="Arial" w:hAnsi="Arial"/>
                <w:color w:val="000000" w:themeColor="text1"/>
                <w:sz w:val="22"/>
              </w:rPr>
            </w:pPr>
          </w:p>
        </w:tc>
      </w:tr>
      <w:tr w:rsidR="005C6369" w:rsidRPr="005C6369" w14:paraId="158EE093" w14:textId="77777777" w:rsidTr="00E765D7">
        <w:trPr>
          <w:trHeight w:val="300"/>
        </w:trPr>
        <w:tc>
          <w:tcPr>
            <w:tcW w:w="450" w:type="dxa"/>
            <w:tcBorders>
              <w:top w:val="single" w:sz="4" w:space="0" w:color="808080"/>
              <w:left w:val="single" w:sz="4" w:space="0" w:color="808080"/>
              <w:bottom w:val="single" w:sz="4" w:space="0" w:color="808080"/>
              <w:right w:val="single" w:sz="4" w:space="0" w:color="808080"/>
            </w:tcBorders>
          </w:tcPr>
          <w:p w14:paraId="4F9449AB" w14:textId="77777777" w:rsidR="00910F7D" w:rsidRPr="005C6369" w:rsidRDefault="00910F7D" w:rsidP="00E765D7">
            <w:pPr>
              <w:jc w:val="both"/>
              <w:rPr>
                <w:rFonts w:ascii="Arial" w:hAnsi="Arial" w:cs="Arial"/>
                <w:color w:val="000000" w:themeColor="text1"/>
              </w:rPr>
            </w:pPr>
          </w:p>
        </w:tc>
        <w:tc>
          <w:tcPr>
            <w:tcW w:w="6731" w:type="dxa"/>
            <w:tcBorders>
              <w:top w:val="single" w:sz="4" w:space="0" w:color="808080"/>
              <w:left w:val="nil"/>
              <w:bottom w:val="single" w:sz="4" w:space="0" w:color="808080"/>
              <w:right w:val="single" w:sz="4" w:space="0" w:color="808080"/>
            </w:tcBorders>
          </w:tcPr>
          <w:p w14:paraId="3AFF8D75" w14:textId="77777777" w:rsidR="00BA663B" w:rsidRPr="005C6369" w:rsidRDefault="00BA663B" w:rsidP="00722B1D">
            <w:pPr>
              <w:jc w:val="both"/>
              <w:rPr>
                <w:rFonts w:ascii="Arial" w:hAnsi="Arial"/>
                <w:color w:val="000000" w:themeColor="text1"/>
              </w:rPr>
            </w:pPr>
            <w:r w:rsidRPr="005C6369">
              <w:rPr>
                <w:rFonts w:ascii="Arial" w:hAnsi="Arial"/>
                <w:color w:val="000000" w:themeColor="text1"/>
              </w:rPr>
              <w:t>H</w:t>
            </w:r>
            <w:r w:rsidR="00722B1D" w:rsidRPr="005C6369">
              <w:rPr>
                <w:rFonts w:ascii="Arial" w:hAnsi="Arial"/>
                <w:color w:val="000000" w:themeColor="text1"/>
              </w:rPr>
              <w:t xml:space="preserve">iermit möchten wir Ihnen mitteilen, dass wir (siehe Anlage Unterschriftenliste Anwohner Schubertstraße) gegen eine Anbindung, in Form einer Durchgangsstraße zur Goldenstedter Straße sind. Es würde eine unübersichtliche Verkehrssituation mit erheblichem Unfallrisiko in unserer Straße geschaffen werden. </w:t>
            </w:r>
          </w:p>
          <w:p w14:paraId="27DE971C" w14:textId="592D7BB3" w:rsidR="00BA663B" w:rsidRPr="005C6369" w:rsidRDefault="00BA663B" w:rsidP="00722B1D">
            <w:pPr>
              <w:jc w:val="both"/>
              <w:rPr>
                <w:rFonts w:ascii="Arial" w:hAnsi="Arial"/>
                <w:color w:val="000000" w:themeColor="text1"/>
              </w:rPr>
            </w:pPr>
          </w:p>
          <w:p w14:paraId="33B4733A" w14:textId="78E29798" w:rsidR="00722B1D" w:rsidRPr="005C6369" w:rsidRDefault="00722B1D" w:rsidP="00722B1D">
            <w:pPr>
              <w:jc w:val="both"/>
              <w:rPr>
                <w:rFonts w:ascii="Arial" w:hAnsi="Arial"/>
                <w:color w:val="000000" w:themeColor="text1"/>
              </w:rPr>
            </w:pPr>
            <w:r w:rsidRPr="005C6369">
              <w:rPr>
                <w:rFonts w:ascii="Arial" w:hAnsi="Arial"/>
                <w:color w:val="000000" w:themeColor="text1"/>
              </w:rPr>
              <w:t xml:space="preserve">Weiterhin ist die derzeitige Ausbauart des </w:t>
            </w:r>
            <w:proofErr w:type="spellStart"/>
            <w:r w:rsidRPr="005C6369">
              <w:rPr>
                <w:rFonts w:ascii="Arial" w:hAnsi="Arial"/>
                <w:color w:val="000000" w:themeColor="text1"/>
              </w:rPr>
              <w:t>Pickerweges</w:t>
            </w:r>
            <w:proofErr w:type="spellEnd"/>
            <w:r w:rsidRPr="005C6369">
              <w:rPr>
                <w:rFonts w:ascii="Arial" w:hAnsi="Arial"/>
                <w:color w:val="000000" w:themeColor="text1"/>
              </w:rPr>
              <w:t xml:space="preserve"> nicht für Durchgangsverkehr geeignet, sondern lediglich als Zufahrtsstraße zu unserem Baugebiet ausgelegt.</w:t>
            </w:r>
          </w:p>
          <w:p w14:paraId="02020859" w14:textId="63D1ACD1" w:rsidR="00F73404" w:rsidRPr="005C6369" w:rsidRDefault="00F73404" w:rsidP="00722B1D">
            <w:pPr>
              <w:jc w:val="both"/>
              <w:rPr>
                <w:rFonts w:ascii="Arial" w:hAnsi="Arial"/>
                <w:color w:val="000000" w:themeColor="text1"/>
              </w:rPr>
            </w:pPr>
          </w:p>
          <w:p w14:paraId="2CB53CDB" w14:textId="50018632" w:rsidR="00722B1D" w:rsidRPr="005C6369" w:rsidRDefault="00722B1D" w:rsidP="00722B1D">
            <w:pPr>
              <w:jc w:val="both"/>
              <w:rPr>
                <w:rFonts w:ascii="Arial" w:hAnsi="Arial"/>
                <w:color w:val="000000" w:themeColor="text1"/>
              </w:rPr>
            </w:pPr>
            <w:r w:rsidRPr="005C6369">
              <w:rPr>
                <w:rFonts w:ascii="Arial" w:hAnsi="Arial"/>
                <w:color w:val="000000" w:themeColor="text1"/>
              </w:rPr>
              <w:t>Daher möchten wir Sie bitten, unsere Bedenken im Verfahren zur 14. Änderung des o. g Flächennutzungsplanes bzw. Aufstellung des Bebauungsplanes Nr. 112 Goldenstedter Straße zu berücksichtigen.</w:t>
            </w:r>
          </w:p>
          <w:p w14:paraId="6C2F7CC2" w14:textId="77777777" w:rsidR="00722B1D" w:rsidRPr="005C6369" w:rsidRDefault="00722B1D" w:rsidP="00722B1D">
            <w:pPr>
              <w:jc w:val="both"/>
              <w:rPr>
                <w:rFonts w:ascii="Arial" w:hAnsi="Arial"/>
                <w:color w:val="000000" w:themeColor="text1"/>
              </w:rPr>
            </w:pPr>
          </w:p>
          <w:p w14:paraId="3FEC6DA8" w14:textId="2C2727F0" w:rsidR="00722B1D" w:rsidRPr="005C6369" w:rsidRDefault="00722B1D" w:rsidP="00722B1D">
            <w:pPr>
              <w:jc w:val="both"/>
              <w:rPr>
                <w:rFonts w:ascii="Arial" w:hAnsi="Arial"/>
                <w:color w:val="000000" w:themeColor="text1"/>
              </w:rPr>
            </w:pPr>
            <w:r w:rsidRPr="005C6369">
              <w:rPr>
                <w:rFonts w:ascii="Arial" w:hAnsi="Arial"/>
                <w:color w:val="000000" w:themeColor="text1"/>
              </w:rPr>
              <w:t>Bitte bestätigen Sie uns den Eingang diesen Schreiben. Über eine Information, wie die Planungen der Gemeindeverwaltung in diesem Punkt aussehen, würden wir uns sehr freuen.</w:t>
            </w:r>
          </w:p>
          <w:p w14:paraId="5B0E466C" w14:textId="77777777" w:rsidR="00910F7D" w:rsidRPr="005C6369" w:rsidRDefault="00910F7D" w:rsidP="00722B1D">
            <w:pPr>
              <w:jc w:val="both"/>
              <w:rPr>
                <w:rFonts w:ascii="Arial" w:hAnsi="Arial"/>
                <w:color w:val="000000" w:themeColor="text1"/>
              </w:rPr>
            </w:pPr>
          </w:p>
        </w:tc>
        <w:tc>
          <w:tcPr>
            <w:tcW w:w="770" w:type="dxa"/>
            <w:tcBorders>
              <w:top w:val="single" w:sz="4" w:space="0" w:color="808080"/>
              <w:left w:val="nil"/>
              <w:bottom w:val="single" w:sz="4" w:space="0" w:color="808080"/>
              <w:right w:val="single" w:sz="4" w:space="0" w:color="808080"/>
            </w:tcBorders>
          </w:tcPr>
          <w:p w14:paraId="4DB07D24" w14:textId="77777777" w:rsidR="00910F7D" w:rsidRPr="005C6369" w:rsidRDefault="00910F7D" w:rsidP="00E765D7">
            <w:pPr>
              <w:jc w:val="both"/>
              <w:rPr>
                <w:rFonts w:ascii="Arial" w:hAnsi="Arial" w:cs="Arial"/>
                <w:color w:val="000000" w:themeColor="text1"/>
              </w:rPr>
            </w:pPr>
          </w:p>
        </w:tc>
        <w:tc>
          <w:tcPr>
            <w:tcW w:w="6742" w:type="dxa"/>
            <w:tcBorders>
              <w:top w:val="single" w:sz="4" w:space="0" w:color="808080"/>
              <w:left w:val="nil"/>
              <w:bottom w:val="single" w:sz="4" w:space="0" w:color="808080"/>
              <w:right w:val="single" w:sz="4" w:space="0" w:color="808080"/>
            </w:tcBorders>
          </w:tcPr>
          <w:p w14:paraId="676E8270" w14:textId="1D88D769" w:rsidR="00F73404" w:rsidRPr="005C6369" w:rsidRDefault="00F73404" w:rsidP="00E765D7">
            <w:pPr>
              <w:jc w:val="both"/>
              <w:rPr>
                <w:rFonts w:ascii="Arial" w:hAnsi="Arial" w:cs="Arial"/>
                <w:color w:val="000000" w:themeColor="text1"/>
              </w:rPr>
            </w:pPr>
          </w:p>
        </w:tc>
      </w:tr>
      <w:tr w:rsidR="005C6369" w:rsidRPr="005C6369" w14:paraId="7677C9C4" w14:textId="77777777" w:rsidTr="00E765D7">
        <w:trPr>
          <w:trHeight w:val="300"/>
        </w:trPr>
        <w:tc>
          <w:tcPr>
            <w:tcW w:w="450" w:type="dxa"/>
            <w:tcBorders>
              <w:top w:val="single" w:sz="4" w:space="0" w:color="808080"/>
              <w:left w:val="single" w:sz="4" w:space="0" w:color="808080"/>
              <w:bottom w:val="single" w:sz="4" w:space="0" w:color="808080"/>
              <w:right w:val="single" w:sz="4" w:space="0" w:color="808080"/>
            </w:tcBorders>
          </w:tcPr>
          <w:p w14:paraId="254A31BC" w14:textId="77777777" w:rsidR="00910F7D" w:rsidRPr="005C6369" w:rsidRDefault="00910F7D" w:rsidP="00E765D7">
            <w:pPr>
              <w:jc w:val="both"/>
              <w:rPr>
                <w:rFonts w:ascii="Arial" w:hAnsi="Arial" w:cs="Arial"/>
                <w:color w:val="000000" w:themeColor="text1"/>
              </w:rPr>
            </w:pPr>
          </w:p>
        </w:tc>
        <w:tc>
          <w:tcPr>
            <w:tcW w:w="6731" w:type="dxa"/>
            <w:tcBorders>
              <w:top w:val="single" w:sz="4" w:space="0" w:color="808080"/>
              <w:left w:val="nil"/>
              <w:bottom w:val="single" w:sz="4" w:space="0" w:color="808080"/>
              <w:right w:val="single" w:sz="4" w:space="0" w:color="808080"/>
            </w:tcBorders>
          </w:tcPr>
          <w:p w14:paraId="54540495" w14:textId="77777777" w:rsidR="00910F7D" w:rsidRPr="005C6369" w:rsidRDefault="00722B1D" w:rsidP="00722B1D">
            <w:pPr>
              <w:rPr>
                <w:rFonts w:ascii="Arial" w:hAnsi="Arial"/>
                <w:b/>
                <w:bCs/>
                <w:color w:val="000000" w:themeColor="text1"/>
                <w:sz w:val="22"/>
              </w:rPr>
            </w:pPr>
            <w:r w:rsidRPr="005C6369">
              <w:rPr>
                <w:rFonts w:ascii="Arial" w:hAnsi="Arial"/>
                <w:b/>
                <w:bCs/>
                <w:color w:val="000000" w:themeColor="text1"/>
                <w:sz w:val="22"/>
              </w:rPr>
              <w:t>Bürgerstellungnahme 2</w:t>
            </w:r>
          </w:p>
          <w:p w14:paraId="279EED30" w14:textId="29D465D9" w:rsidR="00467A7E" w:rsidRPr="005C6369" w:rsidRDefault="00467A7E" w:rsidP="00722B1D">
            <w:pPr>
              <w:rPr>
                <w:rFonts w:ascii="Arial" w:hAnsi="Arial" w:cs="Arial"/>
                <w:b/>
                <w:color w:val="000000" w:themeColor="text1"/>
                <w:sz w:val="12"/>
                <w:szCs w:val="12"/>
              </w:rPr>
            </w:pPr>
          </w:p>
        </w:tc>
        <w:tc>
          <w:tcPr>
            <w:tcW w:w="770" w:type="dxa"/>
            <w:tcBorders>
              <w:top w:val="single" w:sz="4" w:space="0" w:color="808080"/>
              <w:left w:val="nil"/>
              <w:bottom w:val="single" w:sz="4" w:space="0" w:color="808080"/>
              <w:right w:val="single" w:sz="4" w:space="0" w:color="808080"/>
            </w:tcBorders>
          </w:tcPr>
          <w:p w14:paraId="16FE17D7" w14:textId="77777777" w:rsidR="00910F7D" w:rsidRPr="005C6369" w:rsidRDefault="00910F7D" w:rsidP="00E765D7">
            <w:pPr>
              <w:jc w:val="both"/>
              <w:rPr>
                <w:rFonts w:ascii="Arial" w:hAnsi="Arial" w:cs="Arial"/>
                <w:color w:val="000000" w:themeColor="text1"/>
              </w:rPr>
            </w:pPr>
          </w:p>
        </w:tc>
        <w:tc>
          <w:tcPr>
            <w:tcW w:w="6742" w:type="dxa"/>
            <w:tcBorders>
              <w:top w:val="single" w:sz="4" w:space="0" w:color="808080"/>
              <w:left w:val="nil"/>
              <w:bottom w:val="single" w:sz="4" w:space="0" w:color="808080"/>
              <w:right w:val="single" w:sz="4" w:space="0" w:color="808080"/>
            </w:tcBorders>
          </w:tcPr>
          <w:p w14:paraId="2CE55EEF" w14:textId="77777777" w:rsidR="00910F7D" w:rsidRPr="005C6369" w:rsidRDefault="00910F7D" w:rsidP="00E765D7">
            <w:pPr>
              <w:jc w:val="both"/>
              <w:rPr>
                <w:rFonts w:ascii="Arial" w:hAnsi="Arial" w:cs="Arial"/>
                <w:color w:val="000000" w:themeColor="text1"/>
              </w:rPr>
            </w:pPr>
          </w:p>
        </w:tc>
      </w:tr>
      <w:tr w:rsidR="005C6369" w:rsidRPr="005C6369" w14:paraId="6F5DF49B" w14:textId="77777777" w:rsidTr="00E765D7">
        <w:trPr>
          <w:trHeight w:val="300"/>
        </w:trPr>
        <w:tc>
          <w:tcPr>
            <w:tcW w:w="450" w:type="dxa"/>
            <w:tcBorders>
              <w:top w:val="single" w:sz="4" w:space="0" w:color="808080"/>
              <w:left w:val="single" w:sz="4" w:space="0" w:color="808080"/>
              <w:bottom w:val="single" w:sz="4" w:space="0" w:color="808080"/>
              <w:right w:val="single" w:sz="4" w:space="0" w:color="808080"/>
            </w:tcBorders>
          </w:tcPr>
          <w:p w14:paraId="6C846753" w14:textId="77777777" w:rsidR="00910F7D" w:rsidRPr="005C6369" w:rsidRDefault="00910F7D" w:rsidP="00E765D7">
            <w:pPr>
              <w:jc w:val="both"/>
              <w:rPr>
                <w:rFonts w:ascii="Arial" w:hAnsi="Arial" w:cs="Arial"/>
                <w:color w:val="000000" w:themeColor="text1"/>
              </w:rPr>
            </w:pPr>
          </w:p>
        </w:tc>
        <w:tc>
          <w:tcPr>
            <w:tcW w:w="6731" w:type="dxa"/>
            <w:tcBorders>
              <w:top w:val="single" w:sz="4" w:space="0" w:color="808080"/>
              <w:left w:val="nil"/>
              <w:bottom w:val="single" w:sz="4" w:space="0" w:color="808080"/>
              <w:right w:val="single" w:sz="4" w:space="0" w:color="808080"/>
            </w:tcBorders>
          </w:tcPr>
          <w:p w14:paraId="77C1137B" w14:textId="605D57A2" w:rsidR="00722B1D" w:rsidRPr="005C6369" w:rsidRDefault="00722B1D" w:rsidP="00722B1D">
            <w:pPr>
              <w:jc w:val="both"/>
              <w:rPr>
                <w:rFonts w:ascii="Arial" w:hAnsi="Arial"/>
                <w:color w:val="000000" w:themeColor="text1"/>
              </w:rPr>
            </w:pPr>
            <w:r w:rsidRPr="005C6369">
              <w:rPr>
                <w:rFonts w:ascii="Arial" w:hAnsi="Arial"/>
                <w:color w:val="000000" w:themeColor="text1"/>
              </w:rPr>
              <w:t>Aus den im Bürgerinformationssystem veröffentlichten Unterlagen ergibt sich, dass sich der Geltungsbereich der Flächennutzungsplanänderung nicht auf die unmittelbare Anbindung des neuen Baugebietes an die vorhandenen Baugebiete, insbesondere das Baugebiet an der Schubertstraße, bezieht.</w:t>
            </w:r>
          </w:p>
          <w:p w14:paraId="4DBBD14F" w14:textId="77777777" w:rsidR="00467A7E" w:rsidRPr="005C6369" w:rsidRDefault="00467A7E" w:rsidP="00722B1D">
            <w:pPr>
              <w:jc w:val="both"/>
              <w:rPr>
                <w:rFonts w:ascii="Arial" w:hAnsi="Arial"/>
                <w:color w:val="000000" w:themeColor="text1"/>
              </w:rPr>
            </w:pPr>
          </w:p>
          <w:p w14:paraId="451549E6" w14:textId="3FB834E4" w:rsidR="00722B1D" w:rsidRPr="005C6369" w:rsidRDefault="00722B1D" w:rsidP="00722B1D">
            <w:pPr>
              <w:jc w:val="both"/>
              <w:rPr>
                <w:rFonts w:ascii="Arial" w:hAnsi="Arial"/>
                <w:color w:val="000000" w:themeColor="text1"/>
              </w:rPr>
            </w:pPr>
            <w:r w:rsidRPr="005C6369">
              <w:rPr>
                <w:rFonts w:ascii="Arial" w:hAnsi="Arial"/>
                <w:color w:val="000000" w:themeColor="text1"/>
              </w:rPr>
              <w:t xml:space="preserve">Aus den Unterlagen hinsichtlich des Bebauungsplanes ergibt sich, dass sich der Geltungsbereich des Bebauungsplanes unmittelbar auf das Gebiet bezieht, dass sich an die vorhandene Bebauung im Bereich </w:t>
            </w:r>
            <w:proofErr w:type="spellStart"/>
            <w:r w:rsidRPr="005C6369">
              <w:rPr>
                <w:rFonts w:ascii="Arial" w:hAnsi="Arial"/>
                <w:color w:val="000000" w:themeColor="text1"/>
              </w:rPr>
              <w:t>Wil</w:t>
            </w:r>
            <w:r w:rsidR="00467A7E" w:rsidRPr="005C6369">
              <w:rPr>
                <w:rFonts w:ascii="Arial" w:hAnsi="Arial"/>
                <w:color w:val="000000" w:themeColor="text1"/>
              </w:rPr>
              <w:t>k</w:t>
            </w:r>
            <w:r w:rsidRPr="005C6369">
              <w:rPr>
                <w:rFonts w:ascii="Arial" w:hAnsi="Arial"/>
                <w:color w:val="000000" w:themeColor="text1"/>
              </w:rPr>
              <w:t>enstraße</w:t>
            </w:r>
            <w:proofErr w:type="spellEnd"/>
            <w:r w:rsidRPr="005C6369">
              <w:rPr>
                <w:rFonts w:ascii="Arial" w:hAnsi="Arial"/>
                <w:color w:val="000000" w:themeColor="text1"/>
              </w:rPr>
              <w:t xml:space="preserve"> und Schubertstraße anschließt.</w:t>
            </w:r>
          </w:p>
          <w:p w14:paraId="70F37742" w14:textId="62432689" w:rsidR="00910F7D" w:rsidRPr="005C6369" w:rsidRDefault="00910F7D" w:rsidP="00722B1D">
            <w:pPr>
              <w:jc w:val="both"/>
              <w:rPr>
                <w:rFonts w:ascii="Arial" w:hAnsi="Arial"/>
                <w:color w:val="000000" w:themeColor="text1"/>
              </w:rPr>
            </w:pPr>
          </w:p>
          <w:p w14:paraId="00B30B5A" w14:textId="7760D607" w:rsidR="00722B1D" w:rsidRPr="005C6369" w:rsidRDefault="00722B1D" w:rsidP="00722B1D">
            <w:pPr>
              <w:jc w:val="both"/>
              <w:rPr>
                <w:rFonts w:ascii="Arial" w:hAnsi="Arial"/>
                <w:color w:val="000000" w:themeColor="text1"/>
              </w:rPr>
            </w:pPr>
            <w:r w:rsidRPr="005C6369">
              <w:rPr>
                <w:rFonts w:ascii="Arial" w:hAnsi="Arial"/>
                <w:color w:val="000000" w:themeColor="text1"/>
              </w:rPr>
              <w:t>Aus den Unterlagen ist erkennbar, dass sich eine Straßenverbindung vom neuen Bebauungsplan unmittelbar in die vorhandene Schubertstraße ergibt.</w:t>
            </w:r>
          </w:p>
          <w:p w14:paraId="58FFC799" w14:textId="77777777" w:rsidR="00292A5D" w:rsidRPr="005C6369" w:rsidRDefault="00292A5D" w:rsidP="00722B1D">
            <w:pPr>
              <w:jc w:val="both"/>
              <w:rPr>
                <w:rFonts w:ascii="Arial" w:hAnsi="Arial"/>
                <w:color w:val="000000" w:themeColor="text1"/>
              </w:rPr>
            </w:pPr>
          </w:p>
          <w:p w14:paraId="107E251E" w14:textId="77777777" w:rsidR="00467A7E" w:rsidRPr="005C6369" w:rsidRDefault="00467A7E" w:rsidP="00722B1D">
            <w:pPr>
              <w:jc w:val="both"/>
              <w:rPr>
                <w:rFonts w:ascii="Arial" w:hAnsi="Arial"/>
                <w:color w:val="000000" w:themeColor="text1"/>
              </w:rPr>
            </w:pPr>
          </w:p>
          <w:p w14:paraId="2F69F14C" w14:textId="77777777" w:rsidR="00467A7E" w:rsidRPr="005C6369" w:rsidRDefault="00467A7E" w:rsidP="00722B1D">
            <w:pPr>
              <w:jc w:val="both"/>
              <w:rPr>
                <w:rFonts w:ascii="Arial" w:hAnsi="Arial"/>
                <w:color w:val="000000" w:themeColor="text1"/>
              </w:rPr>
            </w:pPr>
          </w:p>
          <w:p w14:paraId="476105A3" w14:textId="77777777" w:rsidR="00467A7E" w:rsidRPr="005C6369" w:rsidRDefault="00467A7E" w:rsidP="00722B1D">
            <w:pPr>
              <w:jc w:val="both"/>
              <w:rPr>
                <w:rFonts w:ascii="Arial" w:hAnsi="Arial"/>
                <w:color w:val="000000" w:themeColor="text1"/>
              </w:rPr>
            </w:pPr>
          </w:p>
          <w:p w14:paraId="6FC73E61" w14:textId="0E5AAB0F" w:rsidR="00722B1D" w:rsidRPr="005C6369" w:rsidRDefault="00722B1D" w:rsidP="00722B1D">
            <w:pPr>
              <w:jc w:val="both"/>
              <w:rPr>
                <w:rFonts w:ascii="Arial" w:hAnsi="Arial"/>
                <w:color w:val="000000" w:themeColor="text1"/>
              </w:rPr>
            </w:pPr>
            <w:r w:rsidRPr="005C6369">
              <w:rPr>
                <w:rFonts w:ascii="Arial" w:hAnsi="Arial"/>
                <w:color w:val="000000" w:themeColor="text1"/>
              </w:rPr>
              <w:lastRenderedPageBreak/>
              <w:t>Wir wenden uns ausdrücklich dagegen, dass eine unmittelbare Erschließung für den Kraftfahrzeugverkehr über die Schubertstraße in das neue Baugebiet erfolgt.</w:t>
            </w:r>
          </w:p>
          <w:p w14:paraId="7750404C" w14:textId="77777777" w:rsidR="00292A5D" w:rsidRPr="005C6369" w:rsidRDefault="00292A5D" w:rsidP="00722B1D">
            <w:pPr>
              <w:jc w:val="both"/>
              <w:rPr>
                <w:rFonts w:ascii="Arial" w:hAnsi="Arial"/>
                <w:color w:val="000000" w:themeColor="text1"/>
              </w:rPr>
            </w:pPr>
          </w:p>
          <w:p w14:paraId="49B10267" w14:textId="77777777" w:rsidR="00722B1D" w:rsidRPr="005C6369" w:rsidRDefault="00722B1D" w:rsidP="00722B1D">
            <w:pPr>
              <w:jc w:val="both"/>
              <w:rPr>
                <w:rFonts w:ascii="Arial" w:hAnsi="Arial"/>
                <w:color w:val="000000" w:themeColor="text1"/>
              </w:rPr>
            </w:pPr>
            <w:r w:rsidRPr="005C6369">
              <w:rPr>
                <w:rFonts w:ascii="Arial" w:hAnsi="Arial"/>
                <w:color w:val="000000" w:themeColor="text1"/>
              </w:rPr>
              <w:t>Wir begründen unsere Einwendung wie folgt:</w:t>
            </w:r>
          </w:p>
          <w:p w14:paraId="26B615D7" w14:textId="25F02750" w:rsidR="00722B1D" w:rsidRPr="005C6369" w:rsidRDefault="00722B1D" w:rsidP="00722B1D">
            <w:pPr>
              <w:jc w:val="both"/>
              <w:rPr>
                <w:rFonts w:ascii="Arial" w:hAnsi="Arial"/>
                <w:color w:val="000000" w:themeColor="text1"/>
              </w:rPr>
            </w:pPr>
            <w:r w:rsidRPr="005C6369">
              <w:rPr>
                <w:rFonts w:ascii="Arial" w:hAnsi="Arial"/>
                <w:color w:val="000000" w:themeColor="text1"/>
              </w:rPr>
              <w:t>Die zusätzliche Fahrzeugbelastung führt zu einer Gefährdung der Anwohner, insbesondere der Kinder. Natürlich auch zu einer Belastung des Wohngebietes und des Wohngebietscharakters.</w:t>
            </w:r>
          </w:p>
          <w:p w14:paraId="4004A869" w14:textId="77777777" w:rsidR="00292A5D" w:rsidRPr="005C6369" w:rsidRDefault="00292A5D" w:rsidP="00722B1D">
            <w:pPr>
              <w:jc w:val="both"/>
              <w:rPr>
                <w:rFonts w:ascii="Arial" w:hAnsi="Arial"/>
                <w:color w:val="000000" w:themeColor="text1"/>
              </w:rPr>
            </w:pPr>
          </w:p>
          <w:p w14:paraId="3270AC94" w14:textId="248A8C90" w:rsidR="00722B1D" w:rsidRPr="005C6369" w:rsidRDefault="00722B1D" w:rsidP="00722B1D">
            <w:pPr>
              <w:jc w:val="both"/>
              <w:rPr>
                <w:rFonts w:ascii="Arial" w:hAnsi="Arial"/>
                <w:color w:val="000000" w:themeColor="text1"/>
              </w:rPr>
            </w:pPr>
            <w:r w:rsidRPr="005C6369">
              <w:rPr>
                <w:rFonts w:ascii="Arial" w:hAnsi="Arial"/>
                <w:color w:val="000000" w:themeColor="text1"/>
              </w:rPr>
              <w:t>Aufgrund der Planung eines gg</w:t>
            </w:r>
            <w:r w:rsidR="00292A5D" w:rsidRPr="005C6369">
              <w:rPr>
                <w:rFonts w:ascii="Arial" w:hAnsi="Arial"/>
                <w:color w:val="000000" w:themeColor="text1"/>
              </w:rPr>
              <w:t>f.</w:t>
            </w:r>
            <w:r w:rsidRPr="005C6369">
              <w:rPr>
                <w:rFonts w:ascii="Arial" w:hAnsi="Arial"/>
                <w:color w:val="000000" w:themeColor="text1"/>
              </w:rPr>
              <w:t xml:space="preserve"> weiteren Kindergartens im Bereich Goldenstedter Straße und aufgrund der Möglichkeit, dann auf kurzem Weg zur </w:t>
            </w:r>
            <w:proofErr w:type="spellStart"/>
            <w:r w:rsidRPr="005C6369">
              <w:rPr>
                <w:rFonts w:ascii="Arial" w:hAnsi="Arial"/>
                <w:color w:val="000000" w:themeColor="text1"/>
              </w:rPr>
              <w:t>Rechterfelder</w:t>
            </w:r>
            <w:proofErr w:type="spellEnd"/>
            <w:r w:rsidRPr="005C6369">
              <w:rPr>
                <w:rFonts w:ascii="Arial" w:hAnsi="Arial"/>
                <w:color w:val="000000" w:themeColor="text1"/>
              </w:rPr>
              <w:t xml:space="preserve"> Straße zu gelangen, ist von einem deutlich erhöhten Verkehrsaufkommen auszugehen.</w:t>
            </w:r>
          </w:p>
          <w:p w14:paraId="40092B35" w14:textId="77777777" w:rsidR="00292A5D" w:rsidRPr="005C6369" w:rsidRDefault="00292A5D" w:rsidP="00722B1D">
            <w:pPr>
              <w:jc w:val="both"/>
              <w:rPr>
                <w:rFonts w:ascii="Arial" w:hAnsi="Arial"/>
                <w:color w:val="000000" w:themeColor="text1"/>
              </w:rPr>
            </w:pPr>
          </w:p>
          <w:p w14:paraId="27996A95" w14:textId="723F32C5" w:rsidR="00722B1D" w:rsidRPr="005C6369" w:rsidRDefault="00722B1D" w:rsidP="00722B1D">
            <w:pPr>
              <w:jc w:val="both"/>
              <w:rPr>
                <w:rFonts w:ascii="Arial" w:hAnsi="Arial"/>
                <w:color w:val="000000" w:themeColor="text1"/>
              </w:rPr>
            </w:pPr>
            <w:r w:rsidRPr="005C6369">
              <w:rPr>
                <w:rFonts w:ascii="Arial" w:hAnsi="Arial"/>
                <w:color w:val="000000" w:themeColor="text1"/>
              </w:rPr>
              <w:t xml:space="preserve">Betroffen sind nicht nur die Bewohner der Schubertstraße, sondern auch die der </w:t>
            </w:r>
            <w:proofErr w:type="spellStart"/>
            <w:r w:rsidRPr="005C6369">
              <w:rPr>
                <w:rFonts w:ascii="Arial" w:hAnsi="Arial"/>
                <w:color w:val="000000" w:themeColor="text1"/>
              </w:rPr>
              <w:t>Varnhusenstraße</w:t>
            </w:r>
            <w:proofErr w:type="spellEnd"/>
            <w:r w:rsidRPr="005C6369">
              <w:rPr>
                <w:rFonts w:ascii="Arial" w:hAnsi="Arial"/>
                <w:color w:val="000000" w:themeColor="text1"/>
              </w:rPr>
              <w:t xml:space="preserve"> und der Straße „Am </w:t>
            </w:r>
            <w:proofErr w:type="spellStart"/>
            <w:r w:rsidRPr="005C6369">
              <w:rPr>
                <w:rFonts w:ascii="Arial" w:hAnsi="Arial"/>
                <w:color w:val="000000" w:themeColor="text1"/>
              </w:rPr>
              <w:t>Braakamp</w:t>
            </w:r>
            <w:proofErr w:type="spellEnd"/>
            <w:r w:rsidRPr="005C6369">
              <w:rPr>
                <w:rFonts w:ascii="Arial" w:hAnsi="Arial"/>
                <w:color w:val="000000" w:themeColor="text1"/>
              </w:rPr>
              <w:t>".</w:t>
            </w:r>
          </w:p>
          <w:p w14:paraId="7D8BB430" w14:textId="77777777" w:rsidR="00292A5D" w:rsidRPr="005C6369" w:rsidRDefault="00292A5D" w:rsidP="00722B1D">
            <w:pPr>
              <w:jc w:val="both"/>
              <w:rPr>
                <w:rFonts w:ascii="Arial" w:hAnsi="Arial"/>
                <w:color w:val="000000" w:themeColor="text1"/>
              </w:rPr>
            </w:pPr>
          </w:p>
          <w:p w14:paraId="439A8E2D" w14:textId="738C82C1" w:rsidR="00722B1D" w:rsidRPr="005C6369" w:rsidRDefault="00722B1D" w:rsidP="00722B1D">
            <w:pPr>
              <w:jc w:val="both"/>
              <w:rPr>
                <w:rFonts w:ascii="Arial" w:hAnsi="Arial"/>
                <w:color w:val="000000" w:themeColor="text1"/>
              </w:rPr>
            </w:pPr>
            <w:r w:rsidRPr="005C6369">
              <w:rPr>
                <w:rFonts w:ascii="Arial" w:hAnsi="Arial"/>
                <w:color w:val="000000" w:themeColor="text1"/>
              </w:rPr>
              <w:t>Auch die Bewohner des neuen Baugebiets sind betroffen, soweit ortsfremde die Straßen als Durchgangsstraßen und Abkürzung nutzen.</w:t>
            </w:r>
          </w:p>
          <w:p w14:paraId="708126EA" w14:textId="77777777" w:rsidR="00292A5D" w:rsidRPr="005C6369" w:rsidRDefault="00292A5D" w:rsidP="00722B1D">
            <w:pPr>
              <w:jc w:val="both"/>
              <w:rPr>
                <w:rFonts w:ascii="Arial" w:hAnsi="Arial"/>
                <w:color w:val="000000" w:themeColor="text1"/>
              </w:rPr>
            </w:pPr>
          </w:p>
          <w:p w14:paraId="1B4D2918" w14:textId="25BEC224" w:rsidR="00722B1D" w:rsidRPr="005C6369" w:rsidRDefault="00722B1D" w:rsidP="00722B1D">
            <w:pPr>
              <w:jc w:val="both"/>
              <w:rPr>
                <w:rFonts w:ascii="Arial" w:hAnsi="Arial"/>
                <w:color w:val="000000" w:themeColor="text1"/>
              </w:rPr>
            </w:pPr>
            <w:r w:rsidRPr="005C6369">
              <w:rPr>
                <w:rFonts w:ascii="Arial" w:hAnsi="Arial"/>
                <w:color w:val="000000" w:themeColor="text1"/>
              </w:rPr>
              <w:t>Die Erschließung des neuen Gebietes ausschließlich über die Goldenstedter Straße ist möglich und ausreichend.</w:t>
            </w:r>
          </w:p>
          <w:p w14:paraId="222A9E8B" w14:textId="77777777" w:rsidR="00292A5D" w:rsidRPr="005C6369" w:rsidRDefault="00292A5D" w:rsidP="00722B1D">
            <w:pPr>
              <w:jc w:val="both"/>
              <w:rPr>
                <w:rFonts w:ascii="Arial" w:hAnsi="Arial"/>
                <w:color w:val="000000" w:themeColor="text1"/>
              </w:rPr>
            </w:pPr>
          </w:p>
          <w:p w14:paraId="7A2E41E6" w14:textId="58110E91" w:rsidR="00722B1D" w:rsidRPr="005C6369" w:rsidRDefault="00722B1D" w:rsidP="00722B1D">
            <w:pPr>
              <w:jc w:val="both"/>
              <w:rPr>
                <w:rFonts w:ascii="Arial" w:hAnsi="Arial"/>
                <w:color w:val="000000" w:themeColor="text1"/>
              </w:rPr>
            </w:pPr>
            <w:r w:rsidRPr="005C6369">
              <w:rPr>
                <w:rFonts w:ascii="Arial" w:hAnsi="Arial"/>
                <w:color w:val="000000" w:themeColor="text1"/>
              </w:rPr>
              <w:t>Nach unseren Kenntnissen ist bereits im Rahmen der Beratung über die Errichtung des Baugebietes „Schubertstraße" darauf hingewiesen worden, dass die Erschließung der weiteren Baugebiete noch zu entwickelnden Baugebiete über die Goldenstedter Straße zu erfolgen habe.</w:t>
            </w:r>
          </w:p>
          <w:p w14:paraId="2168A2E0" w14:textId="77777777" w:rsidR="00292A5D" w:rsidRPr="005C6369" w:rsidRDefault="00292A5D" w:rsidP="00722B1D">
            <w:pPr>
              <w:jc w:val="both"/>
              <w:rPr>
                <w:rFonts w:ascii="Arial" w:hAnsi="Arial"/>
                <w:color w:val="000000" w:themeColor="text1"/>
              </w:rPr>
            </w:pPr>
          </w:p>
          <w:p w14:paraId="5BA31FFF" w14:textId="463D28D1" w:rsidR="00722B1D" w:rsidRPr="005C6369" w:rsidRDefault="00722B1D" w:rsidP="00722B1D">
            <w:pPr>
              <w:jc w:val="both"/>
              <w:rPr>
                <w:rFonts w:ascii="Arial" w:hAnsi="Arial"/>
                <w:color w:val="000000" w:themeColor="text1"/>
              </w:rPr>
            </w:pPr>
            <w:r w:rsidRPr="005C6369">
              <w:rPr>
                <w:rFonts w:ascii="Arial" w:hAnsi="Arial"/>
                <w:color w:val="000000" w:themeColor="text1"/>
              </w:rPr>
              <w:t>Wir weisen darauf hin, dass eine Anbindung durch eine Straße, die ausschließlich für Fußgänger und Fahrradfahrer erfolgt, ausdrücklich begrüßt wird.</w:t>
            </w:r>
          </w:p>
          <w:p w14:paraId="3353B1AB" w14:textId="77777777" w:rsidR="00292A5D" w:rsidRPr="005C6369" w:rsidRDefault="00292A5D" w:rsidP="00722B1D">
            <w:pPr>
              <w:jc w:val="both"/>
              <w:rPr>
                <w:rFonts w:ascii="Arial" w:hAnsi="Arial"/>
                <w:color w:val="000000" w:themeColor="text1"/>
              </w:rPr>
            </w:pPr>
          </w:p>
          <w:p w14:paraId="1C0F54D4" w14:textId="028F472E" w:rsidR="00722B1D" w:rsidRPr="005C6369" w:rsidRDefault="00722B1D" w:rsidP="00722B1D">
            <w:pPr>
              <w:jc w:val="both"/>
              <w:rPr>
                <w:rFonts w:ascii="Arial" w:hAnsi="Arial"/>
                <w:color w:val="000000" w:themeColor="text1"/>
              </w:rPr>
            </w:pPr>
            <w:r w:rsidRPr="005C6369">
              <w:rPr>
                <w:rFonts w:ascii="Arial" w:hAnsi="Arial"/>
                <w:color w:val="000000" w:themeColor="text1"/>
              </w:rPr>
              <w:t>Bitte teilen Sie uns mit, wie unsere Einwendungen im weiteren Verfahren berücksichtigt worden sind.</w:t>
            </w:r>
          </w:p>
          <w:p w14:paraId="59E56212" w14:textId="4733125E" w:rsidR="00722B1D" w:rsidRPr="005C6369" w:rsidRDefault="00722B1D" w:rsidP="00E765D7">
            <w:pPr>
              <w:rPr>
                <w:rFonts w:ascii="Arial" w:hAnsi="Arial"/>
                <w:color w:val="000000" w:themeColor="text1"/>
              </w:rPr>
            </w:pPr>
          </w:p>
        </w:tc>
        <w:tc>
          <w:tcPr>
            <w:tcW w:w="770" w:type="dxa"/>
            <w:tcBorders>
              <w:top w:val="single" w:sz="4" w:space="0" w:color="808080"/>
              <w:left w:val="nil"/>
              <w:bottom w:val="single" w:sz="4" w:space="0" w:color="808080"/>
              <w:right w:val="single" w:sz="4" w:space="0" w:color="808080"/>
            </w:tcBorders>
          </w:tcPr>
          <w:p w14:paraId="4FF03237" w14:textId="77777777" w:rsidR="00910F7D" w:rsidRPr="005C6369" w:rsidRDefault="00910F7D" w:rsidP="00E765D7">
            <w:pPr>
              <w:jc w:val="both"/>
              <w:rPr>
                <w:rFonts w:ascii="Arial" w:hAnsi="Arial" w:cs="Arial"/>
                <w:color w:val="000000" w:themeColor="text1"/>
              </w:rPr>
            </w:pPr>
          </w:p>
        </w:tc>
        <w:tc>
          <w:tcPr>
            <w:tcW w:w="6742" w:type="dxa"/>
            <w:tcBorders>
              <w:top w:val="single" w:sz="4" w:space="0" w:color="808080"/>
              <w:left w:val="nil"/>
              <w:bottom w:val="single" w:sz="4" w:space="0" w:color="808080"/>
              <w:right w:val="single" w:sz="4" w:space="0" w:color="808080"/>
            </w:tcBorders>
          </w:tcPr>
          <w:p w14:paraId="638E9102" w14:textId="24EFB1EA" w:rsidR="00467A7E" w:rsidRPr="005C6369" w:rsidRDefault="00467A7E" w:rsidP="00E765D7">
            <w:pPr>
              <w:jc w:val="both"/>
              <w:rPr>
                <w:rFonts w:ascii="Arial" w:hAnsi="Arial" w:cs="Arial"/>
                <w:color w:val="000000" w:themeColor="text1"/>
              </w:rPr>
            </w:pPr>
          </w:p>
        </w:tc>
      </w:tr>
      <w:tr w:rsidR="005C6369" w:rsidRPr="005C6369" w14:paraId="0A085967" w14:textId="77777777" w:rsidTr="00E765D7">
        <w:trPr>
          <w:trHeight w:val="300"/>
        </w:trPr>
        <w:tc>
          <w:tcPr>
            <w:tcW w:w="450" w:type="dxa"/>
            <w:tcBorders>
              <w:top w:val="single" w:sz="4" w:space="0" w:color="808080"/>
              <w:left w:val="single" w:sz="4" w:space="0" w:color="808080"/>
              <w:bottom w:val="single" w:sz="4" w:space="0" w:color="808080"/>
              <w:right w:val="single" w:sz="4" w:space="0" w:color="808080"/>
            </w:tcBorders>
          </w:tcPr>
          <w:p w14:paraId="027DDA52" w14:textId="77777777" w:rsidR="00910F7D" w:rsidRPr="005C6369" w:rsidRDefault="00910F7D" w:rsidP="00E765D7">
            <w:pPr>
              <w:jc w:val="both"/>
              <w:rPr>
                <w:rFonts w:ascii="Arial" w:hAnsi="Arial" w:cs="Arial"/>
                <w:color w:val="000000" w:themeColor="text1"/>
              </w:rPr>
            </w:pPr>
          </w:p>
        </w:tc>
        <w:tc>
          <w:tcPr>
            <w:tcW w:w="6731" w:type="dxa"/>
            <w:tcBorders>
              <w:top w:val="single" w:sz="4" w:space="0" w:color="808080"/>
              <w:left w:val="nil"/>
              <w:bottom w:val="single" w:sz="4" w:space="0" w:color="808080"/>
              <w:right w:val="single" w:sz="4" w:space="0" w:color="808080"/>
            </w:tcBorders>
          </w:tcPr>
          <w:p w14:paraId="088CF20F" w14:textId="77777777" w:rsidR="00910F7D" w:rsidRPr="005C6369" w:rsidRDefault="00722B1D" w:rsidP="00E765D7">
            <w:pPr>
              <w:rPr>
                <w:rFonts w:ascii="Arial" w:hAnsi="Arial"/>
                <w:b/>
                <w:color w:val="000000" w:themeColor="text1"/>
                <w:sz w:val="22"/>
              </w:rPr>
            </w:pPr>
            <w:r w:rsidRPr="005C6369">
              <w:rPr>
                <w:rFonts w:ascii="Arial" w:hAnsi="Arial"/>
                <w:b/>
                <w:color w:val="000000" w:themeColor="text1"/>
                <w:sz w:val="22"/>
              </w:rPr>
              <w:t>Bürgerstellungnahme 3</w:t>
            </w:r>
          </w:p>
          <w:p w14:paraId="2B47AEBA" w14:textId="19DB2E53" w:rsidR="00467A7E" w:rsidRPr="005C6369" w:rsidRDefault="00467A7E" w:rsidP="00E765D7">
            <w:pPr>
              <w:rPr>
                <w:rFonts w:ascii="Arial" w:hAnsi="Arial"/>
                <w:b/>
                <w:color w:val="000000" w:themeColor="text1"/>
                <w:sz w:val="12"/>
                <w:szCs w:val="12"/>
              </w:rPr>
            </w:pPr>
          </w:p>
        </w:tc>
        <w:tc>
          <w:tcPr>
            <w:tcW w:w="770" w:type="dxa"/>
            <w:tcBorders>
              <w:top w:val="single" w:sz="4" w:space="0" w:color="808080"/>
              <w:left w:val="nil"/>
              <w:bottom w:val="single" w:sz="4" w:space="0" w:color="808080"/>
              <w:right w:val="single" w:sz="4" w:space="0" w:color="808080"/>
            </w:tcBorders>
          </w:tcPr>
          <w:p w14:paraId="7806E1B2" w14:textId="77777777" w:rsidR="00910F7D" w:rsidRPr="005C6369" w:rsidRDefault="00910F7D" w:rsidP="00E765D7">
            <w:pPr>
              <w:jc w:val="both"/>
              <w:rPr>
                <w:rFonts w:ascii="Arial" w:hAnsi="Arial" w:cs="Arial"/>
                <w:color w:val="000000" w:themeColor="text1"/>
              </w:rPr>
            </w:pPr>
          </w:p>
        </w:tc>
        <w:tc>
          <w:tcPr>
            <w:tcW w:w="6742" w:type="dxa"/>
            <w:tcBorders>
              <w:top w:val="single" w:sz="4" w:space="0" w:color="808080"/>
              <w:left w:val="nil"/>
              <w:bottom w:val="single" w:sz="4" w:space="0" w:color="808080"/>
              <w:right w:val="single" w:sz="4" w:space="0" w:color="808080"/>
            </w:tcBorders>
          </w:tcPr>
          <w:p w14:paraId="3B0D587C" w14:textId="77777777" w:rsidR="00910F7D" w:rsidRPr="005C6369" w:rsidRDefault="00910F7D" w:rsidP="00E765D7">
            <w:pPr>
              <w:jc w:val="both"/>
              <w:rPr>
                <w:rFonts w:ascii="Arial" w:hAnsi="Arial" w:cs="Arial"/>
                <w:color w:val="000000" w:themeColor="text1"/>
              </w:rPr>
            </w:pPr>
          </w:p>
        </w:tc>
      </w:tr>
      <w:tr w:rsidR="005C6369" w:rsidRPr="005C6369" w14:paraId="4694F802" w14:textId="77777777" w:rsidTr="00E765D7">
        <w:trPr>
          <w:trHeight w:val="300"/>
        </w:trPr>
        <w:tc>
          <w:tcPr>
            <w:tcW w:w="450" w:type="dxa"/>
            <w:tcBorders>
              <w:top w:val="single" w:sz="4" w:space="0" w:color="808080"/>
              <w:left w:val="single" w:sz="4" w:space="0" w:color="808080"/>
              <w:bottom w:val="single" w:sz="4" w:space="0" w:color="808080"/>
              <w:right w:val="single" w:sz="4" w:space="0" w:color="808080"/>
            </w:tcBorders>
          </w:tcPr>
          <w:p w14:paraId="7D5A7B69" w14:textId="77777777" w:rsidR="00910F7D" w:rsidRPr="005C6369" w:rsidRDefault="00910F7D" w:rsidP="00E765D7">
            <w:pPr>
              <w:jc w:val="both"/>
              <w:rPr>
                <w:rFonts w:ascii="Arial" w:hAnsi="Arial" w:cs="Arial"/>
                <w:color w:val="000000" w:themeColor="text1"/>
              </w:rPr>
            </w:pPr>
          </w:p>
        </w:tc>
        <w:tc>
          <w:tcPr>
            <w:tcW w:w="6731" w:type="dxa"/>
            <w:tcBorders>
              <w:top w:val="single" w:sz="4" w:space="0" w:color="808080"/>
              <w:left w:val="nil"/>
              <w:bottom w:val="single" w:sz="4" w:space="0" w:color="808080"/>
              <w:right w:val="single" w:sz="4" w:space="0" w:color="808080"/>
            </w:tcBorders>
          </w:tcPr>
          <w:p w14:paraId="4624F37C" w14:textId="141124E7" w:rsidR="00722B1D" w:rsidRPr="005C6369" w:rsidRDefault="00722B1D" w:rsidP="00722B1D">
            <w:pPr>
              <w:jc w:val="both"/>
              <w:rPr>
                <w:rFonts w:ascii="Arial" w:hAnsi="Arial"/>
                <w:color w:val="000000" w:themeColor="text1"/>
              </w:rPr>
            </w:pPr>
            <w:r w:rsidRPr="005C6369">
              <w:rPr>
                <w:rFonts w:ascii="Arial" w:hAnsi="Arial"/>
                <w:color w:val="000000" w:themeColor="text1"/>
              </w:rPr>
              <w:t xml:space="preserve">Wie bestimmt bekannt ist, sind wir die Besitzer des Flurstücks </w:t>
            </w:r>
            <w:r w:rsidR="00E1060C">
              <w:rPr>
                <w:rFonts w:ascii="Arial" w:hAnsi="Arial"/>
                <w:color w:val="000000" w:themeColor="text1"/>
              </w:rPr>
              <w:t>131/2</w:t>
            </w:r>
            <w:r w:rsidRPr="005C6369">
              <w:rPr>
                <w:rFonts w:ascii="Arial" w:hAnsi="Arial"/>
                <w:color w:val="000000" w:themeColor="text1"/>
              </w:rPr>
              <w:t>. Auf dem Grundstück steht unser Privathaus.</w:t>
            </w:r>
            <w:r w:rsidR="004D4D4B" w:rsidRPr="005C6369">
              <w:rPr>
                <w:rFonts w:ascii="Arial" w:hAnsi="Arial"/>
                <w:color w:val="000000" w:themeColor="text1"/>
              </w:rPr>
              <w:t xml:space="preserve"> </w:t>
            </w:r>
            <w:r w:rsidRPr="005C6369">
              <w:rPr>
                <w:rFonts w:ascii="Arial" w:hAnsi="Arial"/>
                <w:color w:val="000000" w:themeColor="text1"/>
              </w:rPr>
              <w:t>Die Gemeinde Visbek plant den Acker, angrenzend an unserem Grundstück, als Bauland auszuschreiben. Ich möchte gerne unsere Hilfe in der Planung anbieten.</w:t>
            </w:r>
          </w:p>
          <w:p w14:paraId="40A6FA27" w14:textId="77777777" w:rsidR="004D4D4B" w:rsidRPr="005C6369" w:rsidRDefault="004D4D4B" w:rsidP="00722B1D">
            <w:pPr>
              <w:jc w:val="both"/>
              <w:rPr>
                <w:rFonts w:ascii="Arial" w:hAnsi="Arial"/>
                <w:color w:val="000000" w:themeColor="text1"/>
              </w:rPr>
            </w:pPr>
          </w:p>
          <w:p w14:paraId="61513A24" w14:textId="2575534F" w:rsidR="00722B1D" w:rsidRPr="005C6369" w:rsidRDefault="00722B1D" w:rsidP="00722B1D">
            <w:pPr>
              <w:jc w:val="both"/>
              <w:rPr>
                <w:rFonts w:ascii="Arial" w:hAnsi="Arial"/>
                <w:color w:val="000000" w:themeColor="text1"/>
              </w:rPr>
            </w:pPr>
            <w:r w:rsidRPr="005C6369">
              <w:rPr>
                <w:rFonts w:ascii="Arial" w:hAnsi="Arial"/>
                <w:color w:val="000000" w:themeColor="text1"/>
              </w:rPr>
              <w:lastRenderedPageBreak/>
              <w:t>Ich selbst war in der Vergangenheit bei dem Grundbesitzer des Ackers, um unser Grundstück zu vergrößern. Dieses wurde von dem Besitzer immer ausgeschlossen.</w:t>
            </w:r>
            <w:r w:rsidR="004D4D4B" w:rsidRPr="005C6369">
              <w:rPr>
                <w:rFonts w:ascii="Arial" w:hAnsi="Arial"/>
                <w:color w:val="000000" w:themeColor="text1"/>
              </w:rPr>
              <w:t xml:space="preserve"> </w:t>
            </w:r>
            <w:r w:rsidRPr="005C6369">
              <w:rPr>
                <w:rFonts w:ascii="Arial" w:hAnsi="Arial"/>
                <w:color w:val="000000" w:themeColor="text1"/>
              </w:rPr>
              <w:t>Da das jetzt ein Baugebiet wird, möchte ich unsere Idee, den Garten zu vergrößern, wieder aufgreifen.</w:t>
            </w:r>
            <w:r w:rsidR="004D4D4B" w:rsidRPr="005C6369">
              <w:rPr>
                <w:rFonts w:ascii="Arial" w:hAnsi="Arial"/>
                <w:color w:val="000000" w:themeColor="text1"/>
              </w:rPr>
              <w:t xml:space="preserve"> </w:t>
            </w:r>
            <w:r w:rsidRPr="005C6369">
              <w:rPr>
                <w:rFonts w:ascii="Arial" w:hAnsi="Arial"/>
                <w:color w:val="000000" w:themeColor="text1"/>
              </w:rPr>
              <w:t>Wir planen eine Streuobstwiese und eine größere Garage angrenzend an unser Grundstück. Anfahrt zu dem Grundstück kann gerne durch das Neubaugebiet erfolgen. Wir können uns das sehr gut vorstellen und unser Konzept wird das neue Baugebiet sicher aufwerten.</w:t>
            </w:r>
          </w:p>
          <w:p w14:paraId="0430629B" w14:textId="77777777" w:rsidR="00722B1D" w:rsidRPr="005C6369" w:rsidRDefault="00722B1D" w:rsidP="00722B1D">
            <w:pPr>
              <w:pStyle w:val="Textkrper"/>
              <w:jc w:val="both"/>
              <w:rPr>
                <w:b w:val="0"/>
                <w:color w:val="000000" w:themeColor="text1"/>
                <w:sz w:val="20"/>
              </w:rPr>
            </w:pPr>
          </w:p>
          <w:p w14:paraId="6AC03294" w14:textId="08FD0B4A" w:rsidR="00722B1D" w:rsidRPr="005C6369" w:rsidRDefault="00722B1D" w:rsidP="00722B1D">
            <w:pPr>
              <w:jc w:val="both"/>
              <w:rPr>
                <w:rFonts w:ascii="Arial" w:hAnsi="Arial"/>
                <w:color w:val="000000" w:themeColor="text1"/>
              </w:rPr>
            </w:pPr>
            <w:r w:rsidRPr="005C6369">
              <w:rPr>
                <w:rFonts w:ascii="Arial" w:hAnsi="Arial"/>
                <w:color w:val="000000" w:themeColor="text1"/>
              </w:rPr>
              <w:t>Gerne erläutern wir unser Konzept auch in einem persönlichen Gespräch, wenn das in der derzeitigen Krise möglich ist.</w:t>
            </w:r>
            <w:r w:rsidR="004D4D4B" w:rsidRPr="005C6369">
              <w:rPr>
                <w:rFonts w:ascii="Arial" w:hAnsi="Arial"/>
                <w:color w:val="000000" w:themeColor="text1"/>
              </w:rPr>
              <w:t xml:space="preserve"> </w:t>
            </w:r>
            <w:r w:rsidRPr="005C6369">
              <w:rPr>
                <w:rFonts w:ascii="Arial" w:hAnsi="Arial"/>
                <w:color w:val="000000" w:themeColor="text1"/>
              </w:rPr>
              <w:t>Bitte involviert uns in der Planung und berücksichtigt unser Vorhaben.</w:t>
            </w:r>
          </w:p>
          <w:p w14:paraId="65AD34C7" w14:textId="77777777" w:rsidR="00910F7D" w:rsidRPr="005C6369" w:rsidRDefault="00910F7D" w:rsidP="00722B1D">
            <w:pPr>
              <w:jc w:val="both"/>
              <w:rPr>
                <w:rFonts w:ascii="Arial" w:hAnsi="Arial"/>
                <w:color w:val="000000" w:themeColor="text1"/>
              </w:rPr>
            </w:pPr>
          </w:p>
        </w:tc>
        <w:tc>
          <w:tcPr>
            <w:tcW w:w="770" w:type="dxa"/>
            <w:tcBorders>
              <w:top w:val="single" w:sz="4" w:space="0" w:color="808080"/>
              <w:left w:val="nil"/>
              <w:bottom w:val="single" w:sz="4" w:space="0" w:color="808080"/>
              <w:right w:val="single" w:sz="4" w:space="0" w:color="808080"/>
            </w:tcBorders>
          </w:tcPr>
          <w:p w14:paraId="40CEADCE" w14:textId="77777777" w:rsidR="00910F7D" w:rsidRPr="005C6369" w:rsidRDefault="00910F7D" w:rsidP="00E765D7">
            <w:pPr>
              <w:jc w:val="both"/>
              <w:rPr>
                <w:rFonts w:ascii="Arial" w:hAnsi="Arial" w:cs="Arial"/>
                <w:color w:val="000000" w:themeColor="text1"/>
              </w:rPr>
            </w:pPr>
          </w:p>
        </w:tc>
        <w:tc>
          <w:tcPr>
            <w:tcW w:w="6742" w:type="dxa"/>
            <w:tcBorders>
              <w:top w:val="single" w:sz="4" w:space="0" w:color="808080"/>
              <w:left w:val="nil"/>
              <w:bottom w:val="single" w:sz="4" w:space="0" w:color="808080"/>
              <w:right w:val="single" w:sz="4" w:space="0" w:color="808080"/>
            </w:tcBorders>
          </w:tcPr>
          <w:p w14:paraId="79F4FCD9" w14:textId="1A892950" w:rsidR="004D4D4B" w:rsidRPr="005C6369" w:rsidRDefault="004D4D4B" w:rsidP="004D4D4B">
            <w:pPr>
              <w:jc w:val="both"/>
              <w:rPr>
                <w:rFonts w:ascii="Arial" w:hAnsi="Arial" w:cs="Arial"/>
                <w:color w:val="000000" w:themeColor="text1"/>
              </w:rPr>
            </w:pPr>
          </w:p>
        </w:tc>
      </w:tr>
      <w:tr w:rsidR="005C6369" w:rsidRPr="005C6369" w14:paraId="67399171" w14:textId="77777777" w:rsidTr="00E765D7">
        <w:trPr>
          <w:trHeight w:val="300"/>
        </w:trPr>
        <w:tc>
          <w:tcPr>
            <w:tcW w:w="450" w:type="dxa"/>
            <w:tcBorders>
              <w:top w:val="single" w:sz="4" w:space="0" w:color="808080"/>
              <w:left w:val="single" w:sz="4" w:space="0" w:color="808080"/>
              <w:bottom w:val="single" w:sz="4" w:space="0" w:color="808080"/>
              <w:right w:val="single" w:sz="4" w:space="0" w:color="808080"/>
            </w:tcBorders>
          </w:tcPr>
          <w:p w14:paraId="5BFB4336" w14:textId="77777777" w:rsidR="00910F7D" w:rsidRPr="005C6369" w:rsidRDefault="00910F7D" w:rsidP="00E765D7">
            <w:pPr>
              <w:jc w:val="both"/>
              <w:rPr>
                <w:rFonts w:ascii="Arial" w:hAnsi="Arial" w:cs="Arial"/>
                <w:color w:val="000000" w:themeColor="text1"/>
              </w:rPr>
            </w:pPr>
          </w:p>
        </w:tc>
        <w:tc>
          <w:tcPr>
            <w:tcW w:w="6731" w:type="dxa"/>
            <w:tcBorders>
              <w:top w:val="single" w:sz="4" w:space="0" w:color="808080"/>
              <w:left w:val="nil"/>
              <w:bottom w:val="single" w:sz="4" w:space="0" w:color="808080"/>
              <w:right w:val="single" w:sz="4" w:space="0" w:color="808080"/>
            </w:tcBorders>
          </w:tcPr>
          <w:p w14:paraId="7AE121A3" w14:textId="77777777" w:rsidR="00910F7D" w:rsidRPr="005C6369" w:rsidRDefault="00722B1D" w:rsidP="00E765D7">
            <w:pPr>
              <w:rPr>
                <w:rFonts w:ascii="Arial" w:hAnsi="Arial" w:cs="Arial"/>
                <w:b/>
                <w:bCs/>
                <w:color w:val="000000" w:themeColor="text1"/>
              </w:rPr>
            </w:pPr>
            <w:r w:rsidRPr="005C6369">
              <w:rPr>
                <w:rFonts w:ascii="Arial" w:hAnsi="Arial" w:cs="Arial"/>
                <w:b/>
                <w:bCs/>
                <w:color w:val="000000" w:themeColor="text1"/>
              </w:rPr>
              <w:t>Bürgerstellungnahme 4</w:t>
            </w:r>
          </w:p>
          <w:p w14:paraId="43865EF1" w14:textId="222EDD01" w:rsidR="00467A7E" w:rsidRPr="005C6369" w:rsidRDefault="00467A7E" w:rsidP="00E765D7">
            <w:pPr>
              <w:rPr>
                <w:rFonts w:ascii="Arial" w:hAnsi="Arial" w:cs="Arial"/>
                <w:b/>
                <w:bCs/>
                <w:color w:val="000000" w:themeColor="text1"/>
                <w:sz w:val="12"/>
                <w:szCs w:val="12"/>
              </w:rPr>
            </w:pPr>
          </w:p>
        </w:tc>
        <w:tc>
          <w:tcPr>
            <w:tcW w:w="770" w:type="dxa"/>
            <w:tcBorders>
              <w:top w:val="single" w:sz="4" w:space="0" w:color="808080"/>
              <w:left w:val="nil"/>
              <w:bottom w:val="single" w:sz="4" w:space="0" w:color="808080"/>
              <w:right w:val="single" w:sz="4" w:space="0" w:color="808080"/>
            </w:tcBorders>
          </w:tcPr>
          <w:p w14:paraId="14F52902" w14:textId="77777777" w:rsidR="00910F7D" w:rsidRPr="005C6369" w:rsidRDefault="00910F7D" w:rsidP="00E765D7">
            <w:pPr>
              <w:jc w:val="both"/>
              <w:rPr>
                <w:rFonts w:ascii="Arial" w:hAnsi="Arial" w:cs="Arial"/>
                <w:color w:val="000000" w:themeColor="text1"/>
              </w:rPr>
            </w:pPr>
          </w:p>
        </w:tc>
        <w:tc>
          <w:tcPr>
            <w:tcW w:w="6742" w:type="dxa"/>
            <w:tcBorders>
              <w:top w:val="single" w:sz="4" w:space="0" w:color="808080"/>
              <w:left w:val="nil"/>
              <w:bottom w:val="single" w:sz="4" w:space="0" w:color="808080"/>
              <w:right w:val="single" w:sz="4" w:space="0" w:color="808080"/>
            </w:tcBorders>
          </w:tcPr>
          <w:p w14:paraId="1C32E2F5" w14:textId="77777777" w:rsidR="00910F7D" w:rsidRPr="005C6369" w:rsidRDefault="00910F7D" w:rsidP="00E765D7">
            <w:pPr>
              <w:jc w:val="both"/>
              <w:rPr>
                <w:rFonts w:ascii="Arial" w:hAnsi="Arial" w:cs="Arial"/>
                <w:color w:val="000000" w:themeColor="text1"/>
              </w:rPr>
            </w:pPr>
          </w:p>
        </w:tc>
      </w:tr>
      <w:tr w:rsidR="005C6369" w:rsidRPr="005C6369" w14:paraId="72B200F5" w14:textId="77777777" w:rsidTr="00E765D7">
        <w:trPr>
          <w:trHeight w:val="300"/>
        </w:trPr>
        <w:tc>
          <w:tcPr>
            <w:tcW w:w="450" w:type="dxa"/>
            <w:tcBorders>
              <w:top w:val="single" w:sz="4" w:space="0" w:color="808080"/>
              <w:left w:val="single" w:sz="4" w:space="0" w:color="808080"/>
              <w:bottom w:val="single" w:sz="4" w:space="0" w:color="808080"/>
              <w:right w:val="single" w:sz="4" w:space="0" w:color="808080"/>
            </w:tcBorders>
          </w:tcPr>
          <w:p w14:paraId="268D7DFC" w14:textId="77777777" w:rsidR="00910F7D" w:rsidRPr="005C6369" w:rsidRDefault="00910F7D" w:rsidP="00E765D7">
            <w:pPr>
              <w:jc w:val="both"/>
              <w:rPr>
                <w:rFonts w:ascii="Arial" w:hAnsi="Arial" w:cs="Arial"/>
                <w:color w:val="000000" w:themeColor="text1"/>
              </w:rPr>
            </w:pPr>
          </w:p>
        </w:tc>
        <w:tc>
          <w:tcPr>
            <w:tcW w:w="6731" w:type="dxa"/>
            <w:tcBorders>
              <w:top w:val="single" w:sz="4" w:space="0" w:color="808080"/>
              <w:left w:val="nil"/>
              <w:bottom w:val="single" w:sz="4" w:space="0" w:color="808080"/>
              <w:right w:val="single" w:sz="4" w:space="0" w:color="808080"/>
            </w:tcBorders>
          </w:tcPr>
          <w:p w14:paraId="3586BFDC" w14:textId="77777777" w:rsidR="0033205E" w:rsidRPr="005C6369" w:rsidRDefault="0033205E" w:rsidP="00722B1D">
            <w:pPr>
              <w:jc w:val="both"/>
              <w:rPr>
                <w:rFonts w:ascii="Arial" w:hAnsi="Arial"/>
                <w:color w:val="000000" w:themeColor="text1"/>
              </w:rPr>
            </w:pPr>
            <w:r w:rsidRPr="005C6369">
              <w:rPr>
                <w:rFonts w:ascii="Arial" w:hAnsi="Arial"/>
                <w:color w:val="000000" w:themeColor="text1"/>
              </w:rPr>
              <w:t>Im Online-Dokument: „B112 Begründung“ soll unter dem Punkt 5.18 eine 7,00 m Breite Geh-, Fahr- und Leitungsrechten zu belastende Fläche zugunsten der Leitungsbetreiber am östlichen Geltungsbereich festgesetzt werden. </w:t>
            </w:r>
          </w:p>
          <w:p w14:paraId="0D7B1BE3" w14:textId="77777777" w:rsidR="0033205E" w:rsidRPr="005C6369" w:rsidRDefault="0033205E" w:rsidP="00722B1D">
            <w:pPr>
              <w:jc w:val="both"/>
              <w:rPr>
                <w:rFonts w:ascii="Arial" w:hAnsi="Arial"/>
                <w:color w:val="000000" w:themeColor="text1"/>
              </w:rPr>
            </w:pPr>
            <w:r w:rsidRPr="005C6369">
              <w:rPr>
                <w:rFonts w:ascii="Arial" w:hAnsi="Arial"/>
                <w:color w:val="000000" w:themeColor="text1"/>
              </w:rPr>
              <w:t> </w:t>
            </w:r>
          </w:p>
          <w:p w14:paraId="46E99973" w14:textId="77777777" w:rsidR="0033205E" w:rsidRPr="005C6369" w:rsidRDefault="0033205E" w:rsidP="00722B1D">
            <w:pPr>
              <w:jc w:val="both"/>
              <w:rPr>
                <w:rFonts w:ascii="Arial" w:hAnsi="Arial"/>
                <w:color w:val="000000" w:themeColor="text1"/>
              </w:rPr>
            </w:pPr>
            <w:r w:rsidRPr="005C6369">
              <w:rPr>
                <w:rFonts w:ascii="Arial" w:hAnsi="Arial"/>
                <w:color w:val="000000" w:themeColor="text1"/>
              </w:rPr>
              <w:t>Welche Fläche ist hiermit gemeint? </w:t>
            </w:r>
          </w:p>
          <w:p w14:paraId="0AB09D48" w14:textId="29DB7C59" w:rsidR="0033205E" w:rsidRDefault="0033205E" w:rsidP="00722B1D">
            <w:pPr>
              <w:jc w:val="both"/>
              <w:rPr>
                <w:rFonts w:ascii="Arial" w:hAnsi="Arial"/>
                <w:color w:val="000000" w:themeColor="text1"/>
              </w:rPr>
            </w:pPr>
            <w:r w:rsidRPr="005C6369">
              <w:rPr>
                <w:rFonts w:ascii="Arial" w:hAnsi="Arial"/>
                <w:color w:val="000000" w:themeColor="text1"/>
              </w:rPr>
              <w:t xml:space="preserve">Sollte hiermit die durch die Familie angebotene Fläche gemeint sein, welche am Wall gelegen ist, weisen wir darauf hin, dass es sich hierbei um eine 3,00 m breite Fläche handelt, welche zur Instandhaltung des Regenrückhaltebeckens genutzt werden soll. Die Breite von 3,00 m ist Ihrer Zeichnung „B112 Plan“ zu entnehmen. </w:t>
            </w:r>
          </w:p>
          <w:p w14:paraId="3025968C" w14:textId="2D0D4A15" w:rsidR="00B71A78" w:rsidRDefault="00B71A78" w:rsidP="00722B1D">
            <w:pPr>
              <w:jc w:val="both"/>
              <w:rPr>
                <w:rFonts w:ascii="Arial" w:hAnsi="Arial"/>
                <w:color w:val="000000" w:themeColor="text1"/>
              </w:rPr>
            </w:pPr>
          </w:p>
          <w:p w14:paraId="4B826C06" w14:textId="26BC9F8E" w:rsidR="00B71A78" w:rsidRPr="00B71A78" w:rsidRDefault="00B71A78" w:rsidP="00B71A78">
            <w:pPr>
              <w:jc w:val="both"/>
              <w:rPr>
                <w:rFonts w:ascii="Arial" w:hAnsi="Arial"/>
                <w:color w:val="000000" w:themeColor="text1"/>
              </w:rPr>
            </w:pPr>
            <w:r w:rsidRPr="00B71A78">
              <w:rPr>
                <w:rFonts w:ascii="Arial" w:hAnsi="Arial"/>
                <w:color w:val="000000" w:themeColor="text1"/>
              </w:rPr>
              <w:t>Ein weiterer Punkt ist uns bezüglich unserer in "Plan112" ausgewiesenen und mit "Weide" gekennzeichneten Fläche aufgefallen.</w:t>
            </w:r>
            <w:r>
              <w:rPr>
                <w:rFonts w:ascii="Arial" w:hAnsi="Arial"/>
                <w:color w:val="000000" w:themeColor="text1"/>
              </w:rPr>
              <w:t xml:space="preserve"> </w:t>
            </w:r>
            <w:r w:rsidRPr="00B71A78">
              <w:rPr>
                <w:rFonts w:ascii="Arial" w:hAnsi="Arial"/>
                <w:color w:val="000000" w:themeColor="text1"/>
              </w:rPr>
              <w:t xml:space="preserve">Aufgrund der im Bereich "WA3" reduzierten Grundflächenzahl muss, um eine </w:t>
            </w:r>
            <w:proofErr w:type="spellStart"/>
            <w:r w:rsidRPr="00B71A78">
              <w:rPr>
                <w:rFonts w:ascii="Arial" w:hAnsi="Arial"/>
                <w:color w:val="000000" w:themeColor="text1"/>
              </w:rPr>
              <w:t>Abweidung</w:t>
            </w:r>
            <w:proofErr w:type="spellEnd"/>
            <w:r w:rsidRPr="00B71A78">
              <w:rPr>
                <w:rFonts w:ascii="Arial" w:hAnsi="Arial"/>
                <w:color w:val="000000" w:themeColor="text1"/>
              </w:rPr>
              <w:t xml:space="preserve"> auf der Fläche "Weide" zu ermöglichen, ein Weideunterstand realisiert werden können. Dies bedarf aus unserer Sicht einer textlichen Festsetzung und sollte im Bebauungsplan mit aufgenommen werden. </w:t>
            </w:r>
          </w:p>
          <w:p w14:paraId="5A287EF3" w14:textId="7D2EC976" w:rsidR="00910F7D" w:rsidRPr="005C6369" w:rsidRDefault="00B71A78" w:rsidP="0007715E">
            <w:pPr>
              <w:jc w:val="both"/>
              <w:rPr>
                <w:rFonts w:ascii="Arial" w:hAnsi="Arial" w:cs="Arial"/>
                <w:color w:val="000000" w:themeColor="text1"/>
              </w:rPr>
            </w:pPr>
            <w:r w:rsidRPr="00B71A78">
              <w:rPr>
                <w:rFonts w:ascii="Arial" w:hAnsi="Arial"/>
                <w:color w:val="000000" w:themeColor="text1"/>
              </w:rPr>
              <w:t> </w:t>
            </w:r>
          </w:p>
        </w:tc>
        <w:tc>
          <w:tcPr>
            <w:tcW w:w="770" w:type="dxa"/>
            <w:tcBorders>
              <w:top w:val="single" w:sz="4" w:space="0" w:color="808080"/>
              <w:left w:val="nil"/>
              <w:bottom w:val="single" w:sz="4" w:space="0" w:color="808080"/>
              <w:right w:val="single" w:sz="4" w:space="0" w:color="808080"/>
            </w:tcBorders>
          </w:tcPr>
          <w:p w14:paraId="5E9B25B0" w14:textId="77777777" w:rsidR="00910F7D" w:rsidRPr="005C6369" w:rsidRDefault="00910F7D" w:rsidP="00E765D7">
            <w:pPr>
              <w:jc w:val="both"/>
              <w:rPr>
                <w:rFonts w:ascii="Arial" w:hAnsi="Arial" w:cs="Arial"/>
                <w:color w:val="000000" w:themeColor="text1"/>
              </w:rPr>
            </w:pPr>
          </w:p>
        </w:tc>
        <w:tc>
          <w:tcPr>
            <w:tcW w:w="6742" w:type="dxa"/>
            <w:tcBorders>
              <w:top w:val="single" w:sz="4" w:space="0" w:color="808080"/>
              <w:left w:val="nil"/>
              <w:bottom w:val="single" w:sz="4" w:space="0" w:color="808080"/>
              <w:right w:val="single" w:sz="4" w:space="0" w:color="808080"/>
            </w:tcBorders>
          </w:tcPr>
          <w:p w14:paraId="602E7E59" w14:textId="1B02AA98" w:rsidR="00B71A78" w:rsidRPr="005C6369" w:rsidRDefault="00B71A78" w:rsidP="00E765D7">
            <w:pPr>
              <w:jc w:val="both"/>
              <w:rPr>
                <w:rFonts w:ascii="Arial" w:hAnsi="Arial" w:cs="Arial"/>
                <w:color w:val="000000" w:themeColor="text1"/>
              </w:rPr>
            </w:pPr>
          </w:p>
        </w:tc>
      </w:tr>
      <w:tr w:rsidR="005C6369" w:rsidRPr="005C6369" w14:paraId="7EFC5657" w14:textId="77777777" w:rsidTr="00E765D7">
        <w:trPr>
          <w:trHeight w:val="300"/>
        </w:trPr>
        <w:tc>
          <w:tcPr>
            <w:tcW w:w="450" w:type="dxa"/>
            <w:tcBorders>
              <w:top w:val="single" w:sz="4" w:space="0" w:color="808080"/>
              <w:left w:val="single" w:sz="4" w:space="0" w:color="808080"/>
              <w:bottom w:val="single" w:sz="4" w:space="0" w:color="808080"/>
              <w:right w:val="single" w:sz="4" w:space="0" w:color="808080"/>
            </w:tcBorders>
          </w:tcPr>
          <w:p w14:paraId="6BA64DD2" w14:textId="77777777" w:rsidR="00E765D7" w:rsidRPr="005C6369" w:rsidRDefault="00E765D7" w:rsidP="00E765D7">
            <w:pPr>
              <w:jc w:val="both"/>
              <w:rPr>
                <w:rFonts w:ascii="Arial" w:hAnsi="Arial" w:cs="Arial"/>
                <w:color w:val="000000" w:themeColor="text1"/>
              </w:rPr>
            </w:pPr>
          </w:p>
        </w:tc>
        <w:tc>
          <w:tcPr>
            <w:tcW w:w="6731" w:type="dxa"/>
            <w:tcBorders>
              <w:top w:val="single" w:sz="4" w:space="0" w:color="808080"/>
              <w:left w:val="nil"/>
              <w:bottom w:val="single" w:sz="4" w:space="0" w:color="808080"/>
              <w:right w:val="single" w:sz="4" w:space="0" w:color="808080"/>
            </w:tcBorders>
          </w:tcPr>
          <w:p w14:paraId="7B217B88" w14:textId="132DB4BB" w:rsidR="00E765D7" w:rsidRPr="005C6369" w:rsidRDefault="00E765D7" w:rsidP="00E765D7">
            <w:pPr>
              <w:rPr>
                <w:rFonts w:ascii="Arial" w:hAnsi="Arial" w:cs="Arial"/>
                <w:b/>
                <w:bCs/>
                <w:color w:val="000000" w:themeColor="text1"/>
              </w:rPr>
            </w:pPr>
            <w:r w:rsidRPr="005C6369">
              <w:rPr>
                <w:rFonts w:ascii="Arial" w:hAnsi="Arial" w:cs="Arial"/>
                <w:b/>
                <w:bCs/>
                <w:color w:val="000000" w:themeColor="text1"/>
              </w:rPr>
              <w:t>Bürgerstellungnahme 5</w:t>
            </w:r>
          </w:p>
          <w:p w14:paraId="660453BE" w14:textId="77777777" w:rsidR="00E765D7" w:rsidRPr="005C6369" w:rsidRDefault="00E765D7" w:rsidP="00722B1D">
            <w:pPr>
              <w:jc w:val="both"/>
              <w:rPr>
                <w:rFonts w:ascii="Arial" w:hAnsi="Arial"/>
                <w:color w:val="000000" w:themeColor="text1"/>
              </w:rPr>
            </w:pPr>
          </w:p>
        </w:tc>
        <w:tc>
          <w:tcPr>
            <w:tcW w:w="770" w:type="dxa"/>
            <w:tcBorders>
              <w:top w:val="single" w:sz="4" w:space="0" w:color="808080"/>
              <w:left w:val="nil"/>
              <w:bottom w:val="single" w:sz="4" w:space="0" w:color="808080"/>
              <w:right w:val="single" w:sz="4" w:space="0" w:color="808080"/>
            </w:tcBorders>
          </w:tcPr>
          <w:p w14:paraId="4F0D93F0" w14:textId="77777777" w:rsidR="00E765D7" w:rsidRPr="005C6369" w:rsidRDefault="00E765D7" w:rsidP="00E765D7">
            <w:pPr>
              <w:jc w:val="both"/>
              <w:rPr>
                <w:rFonts w:ascii="Arial" w:hAnsi="Arial" w:cs="Arial"/>
                <w:color w:val="000000" w:themeColor="text1"/>
              </w:rPr>
            </w:pPr>
          </w:p>
        </w:tc>
        <w:tc>
          <w:tcPr>
            <w:tcW w:w="6742" w:type="dxa"/>
            <w:tcBorders>
              <w:top w:val="single" w:sz="4" w:space="0" w:color="808080"/>
              <w:left w:val="nil"/>
              <w:bottom w:val="single" w:sz="4" w:space="0" w:color="808080"/>
              <w:right w:val="single" w:sz="4" w:space="0" w:color="808080"/>
            </w:tcBorders>
          </w:tcPr>
          <w:p w14:paraId="56F137F3" w14:textId="77777777" w:rsidR="00E765D7" w:rsidRPr="005C6369" w:rsidRDefault="00E765D7" w:rsidP="00E765D7">
            <w:pPr>
              <w:jc w:val="both"/>
              <w:rPr>
                <w:rFonts w:ascii="Arial" w:hAnsi="Arial" w:cs="Arial"/>
                <w:color w:val="000000" w:themeColor="text1"/>
              </w:rPr>
            </w:pPr>
          </w:p>
        </w:tc>
      </w:tr>
      <w:tr w:rsidR="00E765D7" w:rsidRPr="005C6369" w14:paraId="32CD4CF3" w14:textId="77777777" w:rsidTr="00E765D7">
        <w:trPr>
          <w:trHeight w:val="300"/>
        </w:trPr>
        <w:tc>
          <w:tcPr>
            <w:tcW w:w="450" w:type="dxa"/>
            <w:tcBorders>
              <w:top w:val="single" w:sz="4" w:space="0" w:color="808080"/>
              <w:left w:val="single" w:sz="4" w:space="0" w:color="808080"/>
              <w:bottom w:val="single" w:sz="4" w:space="0" w:color="808080"/>
              <w:right w:val="single" w:sz="4" w:space="0" w:color="808080"/>
            </w:tcBorders>
          </w:tcPr>
          <w:p w14:paraId="2E4CBBCF" w14:textId="77777777" w:rsidR="00E765D7" w:rsidRPr="005C6369" w:rsidRDefault="00E765D7" w:rsidP="00E765D7">
            <w:pPr>
              <w:jc w:val="both"/>
              <w:rPr>
                <w:rFonts w:ascii="Arial" w:hAnsi="Arial" w:cs="Arial"/>
                <w:color w:val="000000" w:themeColor="text1"/>
              </w:rPr>
            </w:pPr>
          </w:p>
        </w:tc>
        <w:tc>
          <w:tcPr>
            <w:tcW w:w="6731" w:type="dxa"/>
            <w:tcBorders>
              <w:top w:val="single" w:sz="4" w:space="0" w:color="808080"/>
              <w:left w:val="nil"/>
              <w:bottom w:val="single" w:sz="4" w:space="0" w:color="808080"/>
              <w:right w:val="single" w:sz="4" w:space="0" w:color="808080"/>
            </w:tcBorders>
          </w:tcPr>
          <w:p w14:paraId="0709B921" w14:textId="1B0FEAA7" w:rsidR="00E765D7" w:rsidRPr="005C6369" w:rsidRDefault="00E765D7" w:rsidP="00E765D7">
            <w:pPr>
              <w:jc w:val="both"/>
              <w:rPr>
                <w:rFonts w:ascii="Arial" w:hAnsi="Arial"/>
                <w:b/>
                <w:bCs/>
                <w:color w:val="000000" w:themeColor="text1"/>
              </w:rPr>
            </w:pPr>
            <w:r w:rsidRPr="005C6369">
              <w:rPr>
                <w:rFonts w:ascii="Arial" w:hAnsi="Arial"/>
                <w:b/>
                <w:bCs/>
                <w:color w:val="000000" w:themeColor="text1"/>
              </w:rPr>
              <w:t>Verkehrssituation</w:t>
            </w:r>
          </w:p>
          <w:p w14:paraId="68C95B34" w14:textId="6341428D" w:rsidR="00E765D7" w:rsidRPr="005C6369" w:rsidRDefault="00E765D7" w:rsidP="00E765D7">
            <w:pPr>
              <w:jc w:val="both"/>
              <w:rPr>
                <w:rFonts w:ascii="Arial" w:hAnsi="Arial"/>
                <w:color w:val="000000" w:themeColor="text1"/>
              </w:rPr>
            </w:pPr>
            <w:r w:rsidRPr="005C6369">
              <w:rPr>
                <w:rFonts w:ascii="Arial" w:hAnsi="Arial"/>
                <w:color w:val="000000" w:themeColor="text1"/>
              </w:rPr>
              <w:t xml:space="preserve">Während der Bauphase regen wir an den Wallheckenschutzstreifen an der Verbindungsstraße zwischen von </w:t>
            </w:r>
            <w:proofErr w:type="spellStart"/>
            <w:r w:rsidRPr="005C6369">
              <w:rPr>
                <w:rFonts w:ascii="Arial" w:hAnsi="Arial"/>
                <w:color w:val="000000" w:themeColor="text1"/>
              </w:rPr>
              <w:t>Döllen</w:t>
            </w:r>
            <w:proofErr w:type="spellEnd"/>
            <w:r w:rsidRPr="005C6369">
              <w:rPr>
                <w:rFonts w:ascii="Arial" w:hAnsi="Arial"/>
                <w:color w:val="000000" w:themeColor="text1"/>
              </w:rPr>
              <w:t xml:space="preserve"> und </w:t>
            </w:r>
            <w:proofErr w:type="spellStart"/>
            <w:r w:rsidRPr="005C6369">
              <w:rPr>
                <w:rFonts w:ascii="Arial" w:hAnsi="Arial"/>
                <w:color w:val="000000" w:themeColor="text1"/>
              </w:rPr>
              <w:t>Wefringhaus</w:t>
            </w:r>
            <w:proofErr w:type="spellEnd"/>
            <w:r w:rsidRPr="005C6369">
              <w:rPr>
                <w:rFonts w:ascii="Arial" w:hAnsi="Arial"/>
                <w:color w:val="000000" w:themeColor="text1"/>
              </w:rPr>
              <w:t xml:space="preserve"> bestehen zu lassen, damit es nicht möglich ist das Baugebiet durch die </w:t>
            </w:r>
            <w:proofErr w:type="spellStart"/>
            <w:r w:rsidRPr="005C6369">
              <w:rPr>
                <w:rFonts w:ascii="Arial" w:hAnsi="Arial"/>
                <w:color w:val="000000" w:themeColor="text1"/>
              </w:rPr>
              <w:t>Wilkenstraße</w:t>
            </w:r>
            <w:proofErr w:type="spellEnd"/>
            <w:r w:rsidRPr="005C6369">
              <w:rPr>
                <w:rFonts w:ascii="Arial" w:hAnsi="Arial"/>
                <w:color w:val="000000" w:themeColor="text1"/>
              </w:rPr>
              <w:t xml:space="preserve"> zu erreichen und zu verlassen.</w:t>
            </w:r>
          </w:p>
          <w:p w14:paraId="59A30CF6" w14:textId="77777777" w:rsidR="00E765D7" w:rsidRPr="005C6369" w:rsidRDefault="00E765D7" w:rsidP="00E765D7">
            <w:pPr>
              <w:jc w:val="both"/>
              <w:rPr>
                <w:rFonts w:ascii="Arial" w:hAnsi="Arial"/>
                <w:color w:val="000000" w:themeColor="text1"/>
              </w:rPr>
            </w:pPr>
          </w:p>
          <w:p w14:paraId="0FBCC09F" w14:textId="5F352F3A" w:rsidR="00E765D7" w:rsidRPr="005C6369" w:rsidRDefault="00E765D7" w:rsidP="00E765D7">
            <w:pPr>
              <w:jc w:val="both"/>
              <w:rPr>
                <w:rFonts w:ascii="Arial" w:hAnsi="Arial"/>
                <w:color w:val="000000" w:themeColor="text1"/>
              </w:rPr>
            </w:pPr>
            <w:r w:rsidRPr="005C6369">
              <w:rPr>
                <w:rFonts w:ascii="Arial" w:hAnsi="Arial"/>
                <w:color w:val="000000" w:themeColor="text1"/>
              </w:rPr>
              <w:lastRenderedPageBreak/>
              <w:t xml:space="preserve">Dies ist uns deshalb so wichtig, da in der </w:t>
            </w:r>
            <w:proofErr w:type="spellStart"/>
            <w:r w:rsidRPr="005C6369">
              <w:rPr>
                <w:rFonts w:ascii="Arial" w:hAnsi="Arial"/>
                <w:color w:val="000000" w:themeColor="text1"/>
              </w:rPr>
              <w:t>Wilkenstraße</w:t>
            </w:r>
            <w:proofErr w:type="spellEnd"/>
            <w:r w:rsidRPr="005C6369">
              <w:rPr>
                <w:rFonts w:ascii="Arial" w:hAnsi="Arial"/>
                <w:color w:val="000000" w:themeColor="text1"/>
              </w:rPr>
              <w:t xml:space="preserve"> knapp 30 Kinder leben, wovon der Großteil noch nicht zur Schule geht. Darüber hinaus wird dadurch eine Beschädigung und Verschmutzung der Straße vollständig vermieden.</w:t>
            </w:r>
          </w:p>
          <w:p w14:paraId="1661B990" w14:textId="77777777" w:rsidR="00E765D7" w:rsidRPr="005C6369" w:rsidRDefault="00E765D7" w:rsidP="00E765D7">
            <w:pPr>
              <w:jc w:val="both"/>
              <w:rPr>
                <w:rFonts w:ascii="Arial" w:hAnsi="Arial"/>
                <w:color w:val="000000" w:themeColor="text1"/>
              </w:rPr>
            </w:pPr>
          </w:p>
          <w:p w14:paraId="5736485C" w14:textId="1993E75C" w:rsidR="00E765D7" w:rsidRPr="005C6369" w:rsidRDefault="00E765D7" w:rsidP="00E765D7">
            <w:pPr>
              <w:jc w:val="both"/>
              <w:rPr>
                <w:rFonts w:ascii="Arial" w:hAnsi="Arial"/>
                <w:color w:val="000000" w:themeColor="text1"/>
              </w:rPr>
            </w:pPr>
            <w:r w:rsidRPr="005C6369">
              <w:rPr>
                <w:rFonts w:ascii="Arial" w:hAnsi="Arial"/>
                <w:color w:val="000000" w:themeColor="text1"/>
              </w:rPr>
              <w:t xml:space="preserve">Nach Abschluss der Bauphase möchten wir uns analog zur Schubertstraße zwecks Verkehrsberuhigung für einen Poller am Ende der Stichstraße von </w:t>
            </w:r>
            <w:proofErr w:type="spellStart"/>
            <w:r w:rsidRPr="005C6369">
              <w:rPr>
                <w:rFonts w:ascii="Arial" w:hAnsi="Arial"/>
                <w:color w:val="000000" w:themeColor="text1"/>
              </w:rPr>
              <w:t>Döllen</w:t>
            </w:r>
            <w:proofErr w:type="spellEnd"/>
            <w:r w:rsidRPr="005C6369">
              <w:rPr>
                <w:rFonts w:ascii="Arial" w:hAnsi="Arial"/>
                <w:color w:val="000000" w:themeColor="text1"/>
              </w:rPr>
              <w:t xml:space="preserve"> / </w:t>
            </w:r>
            <w:proofErr w:type="spellStart"/>
            <w:r w:rsidRPr="005C6369">
              <w:rPr>
                <w:rFonts w:ascii="Arial" w:hAnsi="Arial"/>
                <w:color w:val="000000" w:themeColor="text1"/>
              </w:rPr>
              <w:t>Wefringhaus</w:t>
            </w:r>
            <w:proofErr w:type="spellEnd"/>
            <w:r w:rsidRPr="005C6369">
              <w:rPr>
                <w:rFonts w:ascii="Arial" w:hAnsi="Arial"/>
                <w:color w:val="000000" w:themeColor="text1"/>
              </w:rPr>
              <w:t xml:space="preserve"> aussprechen. Eine Durchfahrt für PKW ist aus unserer Sicht unnötig, eine Anbindung für Radfahrer und Fußgänger hingegen sehr sinnvoll, um für die Kinder des Neubaugebiets eine einfache und sichere Anbindung zum Spielplatz zu ermöglichen.</w:t>
            </w:r>
          </w:p>
          <w:p w14:paraId="5882DEE4" w14:textId="77777777" w:rsidR="00E765D7" w:rsidRPr="005C6369" w:rsidRDefault="00E765D7" w:rsidP="00E765D7">
            <w:pPr>
              <w:jc w:val="both"/>
              <w:rPr>
                <w:rFonts w:ascii="Arial" w:hAnsi="Arial"/>
                <w:color w:val="000000" w:themeColor="text1"/>
              </w:rPr>
            </w:pPr>
          </w:p>
          <w:p w14:paraId="2FADB921" w14:textId="77777777" w:rsidR="00E765D7" w:rsidRPr="005C6369" w:rsidRDefault="00E765D7" w:rsidP="00E765D7">
            <w:pPr>
              <w:jc w:val="both"/>
              <w:rPr>
                <w:rFonts w:ascii="Arial" w:hAnsi="Arial"/>
                <w:b/>
                <w:bCs/>
                <w:color w:val="000000" w:themeColor="text1"/>
              </w:rPr>
            </w:pPr>
            <w:r w:rsidRPr="005C6369">
              <w:rPr>
                <w:rFonts w:ascii="Arial" w:hAnsi="Arial"/>
                <w:b/>
                <w:bCs/>
                <w:color w:val="000000" w:themeColor="text1"/>
              </w:rPr>
              <w:t>Wallheckenschutzstreifen</w:t>
            </w:r>
          </w:p>
          <w:p w14:paraId="36A3FAD5" w14:textId="090CCBDE" w:rsidR="00E765D7" w:rsidRPr="005C6369" w:rsidRDefault="00E765D7" w:rsidP="00E765D7">
            <w:pPr>
              <w:jc w:val="both"/>
              <w:rPr>
                <w:rFonts w:ascii="Arial" w:hAnsi="Arial"/>
                <w:color w:val="000000" w:themeColor="text1"/>
              </w:rPr>
            </w:pPr>
            <w:r w:rsidRPr="005C6369">
              <w:rPr>
                <w:rFonts w:ascii="Arial" w:hAnsi="Arial"/>
                <w:color w:val="000000" w:themeColor="text1"/>
              </w:rPr>
              <w:t xml:space="preserve">Um eine Abgrenzung und eine Distanz zwischen den Wohngebieten </w:t>
            </w:r>
            <w:proofErr w:type="spellStart"/>
            <w:r w:rsidRPr="005C6369">
              <w:rPr>
                <w:rFonts w:ascii="Arial" w:hAnsi="Arial"/>
                <w:color w:val="000000" w:themeColor="text1"/>
              </w:rPr>
              <w:t>Wilkenstraße</w:t>
            </w:r>
            <w:proofErr w:type="spellEnd"/>
            <w:r w:rsidRPr="005C6369">
              <w:rPr>
                <w:rFonts w:ascii="Arial" w:hAnsi="Arial"/>
                <w:color w:val="000000" w:themeColor="text1"/>
              </w:rPr>
              <w:t xml:space="preserve"> und „Goldenstedter Straße Süd " zu gewährleisten, regen wir an den Wallhec</w:t>
            </w:r>
            <w:r w:rsidR="007D4404" w:rsidRPr="005C6369">
              <w:rPr>
                <w:rFonts w:ascii="Arial" w:hAnsi="Arial"/>
                <w:color w:val="000000" w:themeColor="text1"/>
              </w:rPr>
              <w:t>k</w:t>
            </w:r>
            <w:r w:rsidRPr="005C6369">
              <w:rPr>
                <w:rFonts w:ascii="Arial" w:hAnsi="Arial"/>
                <w:color w:val="000000" w:themeColor="text1"/>
              </w:rPr>
              <w:t>enschutzstreifen als „grüne Zone" zu nutzen und im Gemeindebesitz zu lassen.</w:t>
            </w:r>
          </w:p>
          <w:p w14:paraId="4BDAA108" w14:textId="77777777" w:rsidR="00E765D7" w:rsidRPr="005C6369" w:rsidRDefault="00E765D7" w:rsidP="00E765D7">
            <w:pPr>
              <w:jc w:val="both"/>
              <w:rPr>
                <w:rFonts w:ascii="Arial" w:hAnsi="Arial"/>
                <w:color w:val="000000" w:themeColor="text1"/>
              </w:rPr>
            </w:pPr>
          </w:p>
          <w:p w14:paraId="1D60A014" w14:textId="77777777" w:rsidR="00E765D7" w:rsidRPr="005C6369" w:rsidRDefault="00E765D7" w:rsidP="00E765D7">
            <w:pPr>
              <w:jc w:val="both"/>
              <w:rPr>
                <w:rFonts w:ascii="Arial" w:hAnsi="Arial"/>
                <w:b/>
                <w:bCs/>
                <w:color w:val="000000" w:themeColor="text1"/>
              </w:rPr>
            </w:pPr>
            <w:r w:rsidRPr="005C6369">
              <w:rPr>
                <w:rFonts w:ascii="Arial" w:hAnsi="Arial"/>
                <w:b/>
                <w:bCs/>
                <w:color w:val="000000" w:themeColor="text1"/>
              </w:rPr>
              <w:t>Ortsschild</w:t>
            </w:r>
          </w:p>
          <w:p w14:paraId="1EE9CF86" w14:textId="77777777" w:rsidR="00E765D7" w:rsidRPr="005C6369" w:rsidRDefault="00E765D7" w:rsidP="00E765D7">
            <w:pPr>
              <w:jc w:val="both"/>
              <w:rPr>
                <w:rFonts w:ascii="Arial" w:hAnsi="Arial"/>
                <w:color w:val="000000" w:themeColor="text1"/>
              </w:rPr>
            </w:pPr>
            <w:r w:rsidRPr="005C6369">
              <w:rPr>
                <w:rFonts w:ascii="Arial" w:hAnsi="Arial"/>
                <w:color w:val="000000" w:themeColor="text1"/>
              </w:rPr>
              <w:t xml:space="preserve">Mit Inkrafttreten des Bebauungsplanes Nr.112 sollte in Rücksprache mit der Verkehrssicherheitskommission für Landes- und Bundesstraßen die Ortstafel Visbek an der Goldenstedter Straße vom aktuellen Standort in Höhe der neuen Zufahrt zum Baugebiet Süd verschoben werden. Ebenso sollte dann der Bereich der </w:t>
            </w:r>
            <w:proofErr w:type="spellStart"/>
            <w:r w:rsidRPr="005C6369">
              <w:rPr>
                <w:rFonts w:ascii="Arial" w:hAnsi="Arial"/>
                <w:color w:val="000000" w:themeColor="text1"/>
              </w:rPr>
              <w:t>Wilkenstraße</w:t>
            </w:r>
            <w:proofErr w:type="spellEnd"/>
            <w:r w:rsidRPr="005C6369">
              <w:rPr>
                <w:rFonts w:ascii="Arial" w:hAnsi="Arial"/>
                <w:color w:val="000000" w:themeColor="text1"/>
              </w:rPr>
              <w:t xml:space="preserve"> in eine „Tempo 30 Zone" umgewidmet werden.</w:t>
            </w:r>
          </w:p>
          <w:p w14:paraId="27EF80C2" w14:textId="77777777" w:rsidR="00E765D7" w:rsidRPr="005C6369" w:rsidRDefault="00E765D7" w:rsidP="00E765D7">
            <w:pPr>
              <w:jc w:val="both"/>
              <w:rPr>
                <w:rFonts w:ascii="Arial" w:hAnsi="Arial"/>
                <w:color w:val="000000" w:themeColor="text1"/>
              </w:rPr>
            </w:pPr>
          </w:p>
          <w:p w14:paraId="2A2B5098" w14:textId="46C54925" w:rsidR="00E765D7" w:rsidRPr="005C6369" w:rsidRDefault="00E765D7" w:rsidP="00E765D7">
            <w:pPr>
              <w:jc w:val="both"/>
              <w:rPr>
                <w:rFonts w:ascii="Arial" w:hAnsi="Arial"/>
                <w:color w:val="000000" w:themeColor="text1"/>
              </w:rPr>
            </w:pPr>
            <w:r w:rsidRPr="005C6369">
              <w:rPr>
                <w:rFonts w:ascii="Arial" w:hAnsi="Arial"/>
                <w:color w:val="000000" w:themeColor="text1"/>
              </w:rPr>
              <w:t>Wir bitten Sie um Berücksichtigung der oben genannten Punkte und erwarten gerne Ihre Rückmeldung</w:t>
            </w:r>
            <w:r w:rsidR="007D4404" w:rsidRPr="005C6369">
              <w:rPr>
                <w:rFonts w:ascii="Arial" w:hAnsi="Arial"/>
                <w:color w:val="000000" w:themeColor="text1"/>
              </w:rPr>
              <w:t>.</w:t>
            </w:r>
          </w:p>
          <w:p w14:paraId="5ABFA0F2" w14:textId="77777777" w:rsidR="00E765D7" w:rsidRPr="005C6369" w:rsidRDefault="00E765D7" w:rsidP="00E765D7">
            <w:pPr>
              <w:jc w:val="both"/>
              <w:rPr>
                <w:rFonts w:ascii="Arial" w:hAnsi="Arial"/>
                <w:color w:val="000000" w:themeColor="text1"/>
              </w:rPr>
            </w:pPr>
          </w:p>
          <w:p w14:paraId="50CDD229" w14:textId="77777777" w:rsidR="00E765D7" w:rsidRPr="005C6369" w:rsidRDefault="00E765D7" w:rsidP="00E765D7">
            <w:pPr>
              <w:jc w:val="both"/>
              <w:rPr>
                <w:rFonts w:ascii="Arial" w:hAnsi="Arial"/>
                <w:color w:val="000000" w:themeColor="text1"/>
              </w:rPr>
            </w:pPr>
          </w:p>
        </w:tc>
        <w:tc>
          <w:tcPr>
            <w:tcW w:w="770" w:type="dxa"/>
            <w:tcBorders>
              <w:top w:val="single" w:sz="4" w:space="0" w:color="808080"/>
              <w:left w:val="nil"/>
              <w:bottom w:val="single" w:sz="4" w:space="0" w:color="808080"/>
              <w:right w:val="single" w:sz="4" w:space="0" w:color="808080"/>
            </w:tcBorders>
          </w:tcPr>
          <w:p w14:paraId="03044032" w14:textId="77777777" w:rsidR="00E765D7" w:rsidRPr="005C6369" w:rsidRDefault="00E765D7" w:rsidP="00E765D7">
            <w:pPr>
              <w:jc w:val="both"/>
              <w:rPr>
                <w:rFonts w:ascii="Arial" w:hAnsi="Arial" w:cs="Arial"/>
                <w:color w:val="000000" w:themeColor="text1"/>
              </w:rPr>
            </w:pPr>
          </w:p>
        </w:tc>
        <w:tc>
          <w:tcPr>
            <w:tcW w:w="6742" w:type="dxa"/>
            <w:tcBorders>
              <w:top w:val="single" w:sz="4" w:space="0" w:color="808080"/>
              <w:left w:val="nil"/>
              <w:bottom w:val="single" w:sz="4" w:space="0" w:color="808080"/>
              <w:right w:val="single" w:sz="4" w:space="0" w:color="808080"/>
            </w:tcBorders>
          </w:tcPr>
          <w:p w14:paraId="551F74B6" w14:textId="6AADE4DC" w:rsidR="00276DF7" w:rsidRPr="005C6369" w:rsidRDefault="00276DF7" w:rsidP="00E765D7">
            <w:pPr>
              <w:jc w:val="both"/>
              <w:rPr>
                <w:rFonts w:ascii="Arial" w:hAnsi="Arial" w:cs="Arial"/>
                <w:color w:val="000000" w:themeColor="text1"/>
              </w:rPr>
            </w:pPr>
          </w:p>
        </w:tc>
      </w:tr>
    </w:tbl>
    <w:p w14:paraId="406AFF14" w14:textId="77777777" w:rsidR="008256C9" w:rsidRPr="005C6369" w:rsidRDefault="008256C9">
      <w:pPr>
        <w:rPr>
          <w:rFonts w:ascii="Arial" w:hAnsi="Arial"/>
          <w:color w:val="000000" w:themeColor="text1"/>
          <w:sz w:val="22"/>
        </w:rPr>
      </w:pPr>
    </w:p>
    <w:sectPr w:rsidR="008256C9" w:rsidRPr="005C6369">
      <w:headerReference w:type="default" r:id="rId18"/>
      <w:footerReference w:type="default" r:id="rId19"/>
      <w:pgSz w:w="16840" w:h="11907" w:orient="landscape" w:code="9"/>
      <w:pgMar w:top="1276" w:right="1106" w:bottom="992" w:left="992" w:header="720" w:footer="3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10BD0" w14:textId="77777777" w:rsidR="005C6369" w:rsidRDefault="005C6369">
      <w:r>
        <w:separator/>
      </w:r>
    </w:p>
  </w:endnote>
  <w:endnote w:type="continuationSeparator" w:id="0">
    <w:p w14:paraId="535392D5" w14:textId="77777777" w:rsidR="005C6369" w:rsidRDefault="005C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BAFA" w14:textId="77777777" w:rsidR="005C6369" w:rsidRDefault="005C6369">
    <w:pPr>
      <w:pStyle w:val="Fuzeile"/>
      <w:ind w:left="7938" w:right="-710"/>
      <w:jc w:val="center"/>
    </w:pPr>
    <w:r w:rsidRPr="00AC4EA1">
      <w:rPr>
        <w:noProof/>
        <w:sz w:val="16"/>
      </w:rPr>
      <w:drawing>
        <wp:anchor distT="0" distB="0" distL="114300" distR="114300" simplePos="0" relativeHeight="251662848" behindDoc="0" locked="0" layoutInCell="1" allowOverlap="1" wp14:anchorId="207755B5" wp14:editId="1D1FD31A">
          <wp:simplePos x="0" y="0"/>
          <wp:positionH relativeFrom="margin">
            <wp:posOffset>-427990</wp:posOffset>
          </wp:positionH>
          <wp:positionV relativeFrom="margin">
            <wp:posOffset>9036050</wp:posOffset>
          </wp:positionV>
          <wp:extent cx="6195695" cy="720090"/>
          <wp:effectExtent l="0" t="0" r="0" b="3810"/>
          <wp:wrapSquare wrapText="bothSides"/>
          <wp:docPr id="14" name="Grafik 14" descr="U:\AutoCAD-Bloecke\X_STEMPEL\D•M &amp; Partner ab 2019\jpg für Textdat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utoCAD-Bloecke\X_STEMPEL\D•M &amp; Partner ab 2019\jpg für Textdate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5695"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680" behindDoc="0" locked="0" layoutInCell="0" allowOverlap="1" wp14:anchorId="68F257D2" wp14:editId="34200927">
              <wp:simplePos x="0" y="0"/>
              <wp:positionH relativeFrom="column">
                <wp:posOffset>-424815</wp:posOffset>
              </wp:positionH>
              <wp:positionV relativeFrom="paragraph">
                <wp:posOffset>-7933</wp:posOffset>
              </wp:positionV>
              <wp:extent cx="621792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843DE"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6pt" to="456.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RYEgIAACg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FOMFGlB&#10;oq1QHD2FznTGFRCwUjsbaqNn9Wq2mn53SOlVQ9SBR4ZvFwNpWchI3qWEjTOAv+++aAYx5Oh1bNO5&#10;tm2AhAagc1TjcleDnz2icDjJs+k8B9Fo70tI0Sca6/xnrlsUjBJL4ByByWnrfCBCij4k3KP0RkgZ&#10;xZYKdSWej/NxTHBaChacIczZw34lLTqRMC7xi1WB5zHM6qNiEazhhK1vtidCXm24XKqAB6UAnZt1&#10;nYcf83S+nq1no8Eon6wHo7SqBp82q9Fgssmm4+qpWq2q7Geglo2KRjDGVWDXz2Y2+jvtb6/kOlX3&#10;6by3IXmPHvsFZPt/JB21DPJdB2Gv2WVne41hHGPw7emEeX/cg/34wJe/AAAA//8DAFBLAwQUAAYA&#10;CAAAACEAlVurbd0AAAAJAQAADwAAAGRycy9kb3ducmV2LnhtbEyPTU+DQBCG7yb+h82YeGnaBZoQ&#10;S1kao3LzYqvxOoUpENlZym5b9Nc7xoPe5uPJO8/km8n26kyj7xwbiBcRKOLK1R03Bl535fwOlA/I&#10;NfaOycAnedgU11c5ZrW78Audt6FREsI+QwNtCEOmta9asugXbiCW3cGNFoO0Y6PrES8SbnudRFGq&#10;LXYsF1oc6KGl6mN7sgZ8+UbH8mtWzaL3ZeMoOT4+P6ExtzfT/RpUoCn8wfCjL+pQiNPenbj2qjcw&#10;T9OVoFLECSgBVnGyBLX/Hegi1/8/KL4BAAD//wMAUEsBAi0AFAAGAAgAAAAhALaDOJL+AAAA4QEA&#10;ABMAAAAAAAAAAAAAAAAAAAAAAFtDb250ZW50X1R5cGVzXS54bWxQSwECLQAUAAYACAAAACEAOP0h&#10;/9YAAACUAQAACwAAAAAAAAAAAAAAAAAvAQAAX3JlbHMvLnJlbHNQSwECLQAUAAYACAAAACEAfn+E&#10;WBICAAAoBAAADgAAAAAAAAAAAAAAAAAuAgAAZHJzL2Uyb0RvYy54bWxQSwECLQAUAAYACAAAACEA&#10;lVurbd0AAAAJAQAADwAAAAAAAAAAAAAAAABsBAAAZHJzL2Rvd25yZXYueG1sUEsFBgAAAAAEAAQA&#10;8wAAAHYFAAAAAA==&#10;" o:allowincell="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F68B" w14:textId="77777777" w:rsidR="005C6369" w:rsidRDefault="005C6369">
    <w:pPr>
      <w:pStyle w:val="Fuzeile"/>
    </w:pPr>
  </w:p>
  <w:p w14:paraId="124C12B5" w14:textId="77777777" w:rsidR="005C6369" w:rsidRDefault="005C6369">
    <w:pPr>
      <w:pStyle w:val="Fuzeile"/>
    </w:pPr>
    <w:r>
      <w:rPr>
        <w:noProof/>
      </w:rPr>
      <mc:AlternateContent>
        <mc:Choice Requires="wps">
          <w:drawing>
            <wp:anchor distT="0" distB="0" distL="114300" distR="114300" simplePos="0" relativeHeight="251657728" behindDoc="0" locked="0" layoutInCell="1" allowOverlap="1" wp14:anchorId="1BBED115" wp14:editId="0267D1A6">
              <wp:simplePos x="0" y="0"/>
              <wp:positionH relativeFrom="column">
                <wp:posOffset>-34290</wp:posOffset>
              </wp:positionH>
              <wp:positionV relativeFrom="paragraph">
                <wp:posOffset>20320</wp:posOffset>
              </wp:positionV>
              <wp:extent cx="6150610" cy="0"/>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6C4C1"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6pt" to="481.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Rv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hbhNb0xhUQUamdDcXRs3oxW02/O6R01RJ14JHi68VAXhYykjcpYeMMXLDvv2gGMeTodezT&#10;ubFdgIQOoHOU43KXg589onA4y6bpLAP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wKfHwdoAAAAGAQAADwAAAGRycy9kb3ducmV2LnhtbEyOwU7DMBBE70j8g7VIXKrWIYUK&#10;QpwKAbn1QgFx3cZLEhGv09htA1/fLRe4zWhGMy9fjq5TexpC69nA1SwBRVx523Jt4O21nN6CChHZ&#10;YueZDHxTgGVxfpZjZv2BX2i/jrWSEQ4ZGmhi7DOtQ9WQwzDzPbFkn35wGMUOtbYDHmTcdTpNkoV2&#10;2LI8NNjTY0PV13rnDITynbblz6SaJB/z2lO6fVo9ozGXF+PDPahIY/wrwwlf0KEQpo3fsQ2qMzC9&#10;uZamgXkKSuK7xUlsfr0ucv0fvzgCAAD//wMAUEsBAi0AFAAGAAgAAAAhALaDOJL+AAAA4QEAABMA&#10;AAAAAAAAAAAAAAAAAAAAAFtDb250ZW50X1R5cGVzXS54bWxQSwECLQAUAAYACAAAACEAOP0h/9YA&#10;AACUAQAACwAAAAAAAAAAAAAAAAAvAQAAX3JlbHMvLnJlbHNQSwECLQAUAAYACAAAACEAJ5WkbxIC&#10;AAApBAAADgAAAAAAAAAAAAAAAAAuAgAAZHJzL2Uyb0RvYy54bWxQSwECLQAUAAYACAAAACEAwKfH&#10;wdoAAAAGAQAADwAAAAAAAAAAAAAAAABsBAAAZHJzL2Rvd25yZXYueG1sUEsFBgAAAAAEAAQA8wAA&#10;AHMFAAAAAA==&#10;"/>
          </w:pict>
        </mc:Fallback>
      </mc:AlternateContent>
    </w:r>
  </w:p>
  <w:p w14:paraId="0B7665ED" w14:textId="77777777" w:rsidR="005C6369" w:rsidRDefault="005C6369">
    <w:pPr>
      <w:pStyle w:val="Fuzeile"/>
      <w:jc w:val="center"/>
      <w:rPr>
        <w:rFonts w:ascii="Arial" w:hAnsi="Arial" w:cs="Arial"/>
        <w:sz w:val="22"/>
      </w:rPr>
    </w:pPr>
    <w:r>
      <w:rPr>
        <w:rFonts w:ascii="Arial" w:hAnsi="Arial" w:cs="Arial"/>
        <w:sz w:val="22"/>
      </w:rPr>
      <w:t>Diekmann • Mosebach &amp; Partner– Oldenburger Straße 86 – 26180 Rastede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24ED" w14:textId="77777777" w:rsidR="005C6369" w:rsidRPr="00372A96" w:rsidRDefault="005C6369" w:rsidP="00372A96">
    <w:pPr>
      <w:pStyle w:val="Fuzeile"/>
      <w:ind w:right="-710"/>
      <w:jc w:val="center"/>
    </w:pPr>
    <w:r>
      <w:rPr>
        <w:rFonts w:ascii="Arial" w:hAnsi="Arial"/>
        <w:sz w:val="22"/>
      </w:rPr>
      <w:t xml:space="preserve">Diekmann </w:t>
    </w:r>
    <w:r>
      <w:rPr>
        <w:rFonts w:ascii="Arial" w:hAnsi="Arial" w:cs="Arial"/>
        <w:sz w:val="22"/>
      </w:rPr>
      <w:t xml:space="preserve">• </w:t>
    </w:r>
    <w:r>
      <w:rPr>
        <w:rFonts w:ascii="Arial" w:hAnsi="Arial"/>
        <w:sz w:val="22"/>
      </w:rPr>
      <w:t>Mosebach &amp; Partner – Oldenburger Straße 86 – 26180 Rastede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D6AE" w14:textId="77777777" w:rsidR="005C6369" w:rsidRDefault="005C6369">
    <w:pPr>
      <w:pStyle w:val="Fuzeile"/>
    </w:pPr>
  </w:p>
  <w:p w14:paraId="1E4DB970" w14:textId="77777777" w:rsidR="005C6369" w:rsidRDefault="005C6369">
    <w:pPr>
      <w:pStyle w:val="Fuzeile"/>
    </w:pPr>
    <w:r>
      <w:rPr>
        <w:noProof/>
      </w:rPr>
      <mc:AlternateContent>
        <mc:Choice Requires="wps">
          <w:drawing>
            <wp:anchor distT="0" distB="0" distL="114300" distR="114300" simplePos="0" relativeHeight="251660800" behindDoc="0" locked="0" layoutInCell="1" allowOverlap="1" wp14:anchorId="5C875A38" wp14:editId="4F9D0CF4">
              <wp:simplePos x="0" y="0"/>
              <wp:positionH relativeFrom="column">
                <wp:posOffset>-34290</wp:posOffset>
              </wp:positionH>
              <wp:positionV relativeFrom="paragraph">
                <wp:posOffset>20320</wp:posOffset>
              </wp:positionV>
              <wp:extent cx="6150610"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4A02E" id="Line 2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6pt" to="481.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6V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3y0JreuAIiKrWzoTh6Vi9mq+l3h5SuWqIOPFJ8vRjIy0JG8iYlbJyBC/b9F80ghhy9jn06&#10;N7YLkNABdI5yXO5y8LNHFA5n2TSdZaAaHXwJKYZEY53/zHWHglFiCaQjMDltnQ9ESDGEhHuU3ggp&#10;o9pSob7Ei+lkGhOcloIFZwhz9rCvpEUnEuYlfrEq8DyGWX1ULIK1nLD1zfZEyKsNl0sV8KAUoHOz&#10;rgPxY5Eu1vP1PB/lk9l6lKd1Pfq0qfLRbJN9nNYf6qqqs5+BWpYXrWCMq8BuGM4s/zvxb8/kOlb3&#10;8by3IXmLHvsFZId/JB21DPJdB2Gv2WVnB41hHmPw7e2EgX/cg/34wle/AAAA//8DAFBLAwQUAAYA&#10;CAAAACEAwKfHwdoAAAAGAQAADwAAAGRycy9kb3ducmV2LnhtbEyOwU7DMBBE70j8g7VIXKrWIYUK&#10;QpwKAbn1QgFx3cZLEhGv09htA1/fLRe4zWhGMy9fjq5TexpC69nA1SwBRVx523Jt4O21nN6CChHZ&#10;YueZDHxTgGVxfpZjZv2BX2i/jrWSEQ4ZGmhi7DOtQ9WQwzDzPbFkn35wGMUOtbYDHmTcdTpNkoV2&#10;2LI8NNjTY0PV13rnDITynbblz6SaJB/z2lO6fVo9ozGXF+PDPahIY/wrwwlf0KEQpo3fsQ2qMzC9&#10;uZamgXkKSuK7xUlsfr0ucv0fvzgCAAD//wMAUEsBAi0AFAAGAAgAAAAhALaDOJL+AAAA4QEAABMA&#10;AAAAAAAAAAAAAAAAAAAAAFtDb250ZW50X1R5cGVzXS54bWxQSwECLQAUAAYACAAAACEAOP0h/9YA&#10;AACUAQAACwAAAAAAAAAAAAAAAAAvAQAAX3JlbHMvLnJlbHNQSwECLQAUAAYACAAAACEAoWyulRIC&#10;AAApBAAADgAAAAAAAAAAAAAAAAAuAgAAZHJzL2Uyb0RvYy54bWxQSwECLQAUAAYACAAAACEAwKfH&#10;wdoAAAAGAQAADwAAAAAAAAAAAAAAAABsBAAAZHJzL2Rvd25yZXYueG1sUEsFBgAAAAAEAAQA8wAA&#10;AHMFAAAAAA==&#10;"/>
          </w:pict>
        </mc:Fallback>
      </mc:AlternateContent>
    </w:r>
  </w:p>
  <w:p w14:paraId="26CFCAA4" w14:textId="77777777" w:rsidR="005C6369" w:rsidRPr="00372A96" w:rsidRDefault="005C6369" w:rsidP="00372A96">
    <w:pPr>
      <w:pStyle w:val="Fuzeile"/>
      <w:jc w:val="center"/>
      <w:rPr>
        <w:rFonts w:ascii="Arial" w:hAnsi="Arial" w:cs="Arial"/>
        <w:sz w:val="22"/>
      </w:rPr>
    </w:pPr>
    <w:r>
      <w:rPr>
        <w:rFonts w:ascii="Arial" w:hAnsi="Arial" w:cs="Arial"/>
        <w:sz w:val="22"/>
      </w:rPr>
      <w:t>Diekmann •  Mosebach &amp; Partner - Oldenburger Straße 86 – 26180 Rastede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E172" w14:textId="77777777" w:rsidR="005C6369" w:rsidRDefault="005C6369" w:rsidP="00372A96">
    <w:pPr>
      <w:pStyle w:val="Fuzeile"/>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B17BB" w14:textId="77777777" w:rsidR="005C6369" w:rsidRDefault="005C6369">
      <w:r>
        <w:separator/>
      </w:r>
    </w:p>
  </w:footnote>
  <w:footnote w:type="continuationSeparator" w:id="0">
    <w:p w14:paraId="02002903" w14:textId="77777777" w:rsidR="005C6369" w:rsidRDefault="005C6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8FE2" w14:textId="2B243DCE" w:rsidR="005C6369" w:rsidRDefault="005C6369">
    <w:pPr>
      <w:pStyle w:val="Kopfzeile"/>
      <w:tabs>
        <w:tab w:val="clear" w:pos="9072"/>
        <w:tab w:val="right" w:pos="9639"/>
      </w:tabs>
      <w:rPr>
        <w:rFonts w:ascii="Arial" w:hAnsi="Arial"/>
      </w:rPr>
    </w:pPr>
    <w:r>
      <w:rPr>
        <w:rFonts w:ascii="Arial" w:hAnsi="Arial"/>
        <w:noProof/>
      </w:rPr>
      <mc:AlternateContent>
        <mc:Choice Requires="wps">
          <w:drawing>
            <wp:anchor distT="0" distB="0" distL="114300" distR="114300" simplePos="0" relativeHeight="251656704" behindDoc="0" locked="0" layoutInCell="0" allowOverlap="1" wp14:anchorId="4C0BEC4B" wp14:editId="0074CBE5">
              <wp:simplePos x="0" y="0"/>
              <wp:positionH relativeFrom="column">
                <wp:posOffset>-36195</wp:posOffset>
              </wp:positionH>
              <wp:positionV relativeFrom="paragraph">
                <wp:posOffset>223520</wp:posOffset>
              </wp:positionV>
              <wp:extent cx="6197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D3E46"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7.6pt" to="485.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7XH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EsWzz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dKRGN0AAAAIAQAADwAAAGRycy9kb3ducmV2LnhtbEyPwU7DMBBE70j8g7VIXKrWJlFb&#10;SONUCMiNCwXEdRtvk4h4ncZuG/h6jDjQ4+yMZt7m69F24kiDbx1ruJkpEMSVMy3XGt5ey+ktCB+Q&#10;DXaOScMXeVgXlxc5Zsad+IWOm1CLWMI+Qw1NCH0mpa8asuhnrieO3s4NFkOUQy3NgKdYbjuZKLWQ&#10;FluOCw329NBQ9bk5WA2+fKd9+T2pJuojrR0l+8fnJ9T6+mq8X4EINIb/MPziR3QoItPWHdh40WmY&#10;zpcxqSGdJyCif7dUKYjt30EWuTx/oPgBAAD//wMAUEsBAi0AFAAGAAgAAAAhALaDOJL+AAAA4QEA&#10;ABMAAAAAAAAAAAAAAAAAAAAAAFtDb250ZW50X1R5cGVzXS54bWxQSwECLQAUAAYACAAAACEAOP0h&#10;/9YAAACUAQAACwAAAAAAAAAAAAAAAAAvAQAAX3JlbHMvLnJlbHNQSwECLQAUAAYACAAAACEAlLe1&#10;xxICAAAoBAAADgAAAAAAAAAAAAAAAAAuAgAAZHJzL2Uyb0RvYy54bWxQSwECLQAUAAYACAAAACEA&#10;+dKRGN0AAAAIAQAADwAAAAAAAAAAAAAAAABsBAAAZHJzL2Rvd25yZXYueG1sUEsFBgAAAAAEAAQA&#10;8wAAAHYFAAAAAA==&#10;" o:allowincell="f"/>
          </w:pict>
        </mc:Fallback>
      </mc:AlternateContent>
    </w:r>
    <w:r>
      <w:rPr>
        <w:rFonts w:ascii="Arial" w:hAnsi="Arial"/>
      </w:rPr>
      <w:t xml:space="preserve">Bebauungsplan Nr. </w:t>
    </w:r>
    <w:r w:rsidR="00631728">
      <w:rPr>
        <w:rFonts w:ascii="Arial" w:hAnsi="Arial"/>
      </w:rPr>
      <w:t>112</w:t>
    </w:r>
    <w:r>
      <w:rPr>
        <w:rFonts w:ascii="Arial" w:hAnsi="Arial"/>
      </w:rPr>
      <w:t xml:space="preserve">, Behörden / TÖB Beteiligung   </w:t>
    </w:r>
    <w:r>
      <w:rPr>
        <w:rFonts w:ascii="Arial" w:hAnsi="Arial"/>
      </w:rPr>
      <w:tab/>
      <w:t xml:space="preserve"> keine Anregungen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4A83" w14:textId="2521C9AA" w:rsidR="005C6369" w:rsidRDefault="005C6369">
    <w:pPr>
      <w:pStyle w:val="Kopfzeile"/>
      <w:tabs>
        <w:tab w:val="clear" w:pos="9072"/>
        <w:tab w:val="right" w:pos="9639"/>
      </w:tabs>
      <w:rPr>
        <w:rFonts w:ascii="Arial" w:hAnsi="Arial"/>
      </w:rPr>
    </w:pPr>
    <w:r>
      <w:rPr>
        <w:rFonts w:ascii="Arial" w:hAnsi="Arial"/>
        <w:noProof/>
      </w:rPr>
      <mc:AlternateContent>
        <mc:Choice Requires="wps">
          <w:drawing>
            <wp:anchor distT="0" distB="0" distL="114300" distR="114300" simplePos="0" relativeHeight="251658752" behindDoc="0" locked="0" layoutInCell="0" allowOverlap="1" wp14:anchorId="63E28310" wp14:editId="03CAF664">
              <wp:simplePos x="0" y="0"/>
              <wp:positionH relativeFrom="column">
                <wp:posOffset>-36195</wp:posOffset>
              </wp:positionH>
              <wp:positionV relativeFrom="paragraph">
                <wp:posOffset>223520</wp:posOffset>
              </wp:positionV>
              <wp:extent cx="6197600"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30D6E"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7.6pt" to="485.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NO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E0ykJpeuMKQFRqY0Ny9KhezFrTbw4pXbVE7XiU+HoyEBcjkruQsHAGLtj2XzQDDNl7Het0&#10;bGwXKKEC6BjtON3s4EePKGxOstnjJAXX6PUsIcU10FjnP3PdoTApsQTRkZgc1s6DdIBeIeEepVdC&#10;yui2VKgv8Ww8GscAp6Vg4TDAnN1tK2nRgYR+iV+oA5DdwazeKxbJWk7Y8jL3RMjzHPBSBT5IBeRc&#10;ZueG+D5LZ8vpcpoP8tFkOcjTuh58WlX5YLLKHsf1Q11VdfYjSMvyohWMcRXUXZszy//O/MszObfV&#10;rT1vZUju2WOKIPb6j6Kjl8G+cyNsNTttbKhGsBX6MYIvbyc0/O/riPr1whc/AQAA//8DAFBLAwQU&#10;AAYACAAAACEA+dKRGN0AAAAIAQAADwAAAGRycy9kb3ducmV2LnhtbEyPwU7DMBBE70j8g7VIXKrW&#10;JlFbSONUCMiNCwXEdRtvk4h4ncZuG/h6jDjQ4+yMZt7m69F24kiDbx1ruJkpEMSVMy3XGt5ey+kt&#10;CB+QDXaOScMXeVgXlxc5Zsad+IWOm1CLWMI+Qw1NCH0mpa8asuhnrieO3s4NFkOUQy3NgKdYbjuZ&#10;KLWQFluOCw329NBQ9bk5WA2+fKd9+T2pJuojrR0l+8fnJ9T6+mq8X4EINIb/MPziR3QoItPWHdh4&#10;0WmYzpcxqSGdJyCif7dUKYjt30EWuTx/oPgBAAD//wMAUEsBAi0AFAAGAAgAAAAhALaDOJL+AAAA&#10;4QEAABMAAAAAAAAAAAAAAAAAAAAAAFtDb250ZW50X1R5cGVzXS54bWxQSwECLQAUAAYACAAAACEA&#10;OP0h/9YAAACUAQAACwAAAAAAAAAAAAAAAAAvAQAAX3JlbHMvLnJlbHNQSwECLQAUAAYACAAAACEA&#10;2czDThUCAAApBAAADgAAAAAAAAAAAAAAAAAuAgAAZHJzL2Uyb0RvYy54bWxQSwECLQAUAAYACAAA&#10;ACEA+dKRGN0AAAAIAQAADwAAAAAAAAAAAAAAAABvBAAAZHJzL2Rvd25yZXYueG1sUEsFBgAAAAAE&#10;AAQA8wAAAHkFAAAAAA==&#10;" o:allowincell="f"/>
          </w:pict>
        </mc:Fallback>
      </mc:AlternateContent>
    </w:r>
    <w:r>
      <w:rPr>
        <w:rFonts w:ascii="Arial" w:hAnsi="Arial"/>
      </w:rPr>
      <w:t xml:space="preserve">Bebauungsplan Nr. </w:t>
    </w:r>
    <w:r w:rsidR="00631728">
      <w:rPr>
        <w:rFonts w:ascii="Arial" w:hAnsi="Arial"/>
      </w:rPr>
      <w:t>112</w:t>
    </w:r>
    <w:r>
      <w:rPr>
        <w:rFonts w:ascii="Arial" w:hAnsi="Arial"/>
      </w:rPr>
      <w:t xml:space="preserve">, Behörden / TÖB Beteiligung             </w:t>
    </w:r>
    <w:r>
      <w:rPr>
        <w:rFonts w:ascii="Arial" w:hAnsi="Arial"/>
      </w:rPr>
      <w:tab/>
      <w:t>Anregungen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BFAB" w14:textId="2F6731D6" w:rsidR="005C6369" w:rsidRDefault="005C6369">
    <w:pPr>
      <w:pStyle w:val="Kopfzeile"/>
      <w:tabs>
        <w:tab w:val="clear" w:pos="9072"/>
        <w:tab w:val="right" w:pos="9639"/>
      </w:tabs>
      <w:rPr>
        <w:rFonts w:ascii="Arial" w:hAnsi="Arial"/>
      </w:rPr>
    </w:pPr>
    <w:r>
      <w:rPr>
        <w:rFonts w:ascii="Arial" w:hAnsi="Arial"/>
      </w:rPr>
      <w:t xml:space="preserve">Abwägung: Bebauungsplan Nr. </w:t>
    </w:r>
    <w:r w:rsidR="00631728">
      <w:rPr>
        <w:rFonts w:ascii="Arial" w:hAnsi="Arial"/>
      </w:rPr>
      <w:t>112</w:t>
    </w:r>
    <w:r>
      <w:rPr>
        <w:rFonts w:ascii="Arial" w:hAnsi="Arial"/>
      </w:rPr>
      <w:t xml:space="preserve">, Behörden / TÖB Beteiligung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A6741E">
      <w:rPr>
        <w:rFonts w:ascii="Arial" w:hAnsi="Arial"/>
      </w:rPr>
      <w:t xml:space="preserve">                                        </w:t>
    </w:r>
    <w:r>
      <w:rPr>
        <w:rFonts w:ascii="Arial" w:hAnsi="Arial"/>
        <w:sz w:val="22"/>
      </w:rPr>
      <w:t xml:space="preserve">   </w:t>
    </w:r>
    <w:r>
      <w:rPr>
        <w:rStyle w:val="Seitenzahl"/>
        <w:rFonts w:ascii="Arial" w:hAnsi="Arial"/>
        <w:sz w:val="22"/>
      </w:rPr>
      <w:fldChar w:fldCharType="begin"/>
    </w:r>
    <w:r>
      <w:rPr>
        <w:rStyle w:val="Seitenzahl"/>
        <w:rFonts w:ascii="Arial" w:hAnsi="Arial"/>
        <w:sz w:val="22"/>
      </w:rPr>
      <w:instrText xml:space="preserve"> PAGE </w:instrText>
    </w:r>
    <w:r>
      <w:rPr>
        <w:rStyle w:val="Seitenzahl"/>
        <w:rFonts w:ascii="Arial" w:hAnsi="Arial"/>
        <w:sz w:val="22"/>
      </w:rPr>
      <w:fldChar w:fldCharType="separate"/>
    </w:r>
    <w:r>
      <w:rPr>
        <w:rStyle w:val="Seitenzahl"/>
        <w:rFonts w:ascii="Arial" w:hAnsi="Arial"/>
        <w:noProof/>
        <w:sz w:val="22"/>
      </w:rPr>
      <w:t>1</w:t>
    </w:r>
    <w:r>
      <w:rPr>
        <w:rStyle w:val="Seitenzahl"/>
        <w:rFonts w:ascii="Arial" w:hAnsi="Arial"/>
        <w:sz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4F15" w14:textId="64B70D80" w:rsidR="005C6369" w:rsidRDefault="005C6369">
    <w:pPr>
      <w:pStyle w:val="Kopfzeile"/>
      <w:tabs>
        <w:tab w:val="clear" w:pos="9072"/>
        <w:tab w:val="right" w:pos="9639"/>
      </w:tabs>
      <w:rPr>
        <w:rFonts w:ascii="Arial" w:hAnsi="Arial"/>
      </w:rPr>
    </w:pPr>
    <w:r>
      <w:rPr>
        <w:rFonts w:ascii="Arial" w:hAnsi="Arial"/>
        <w:noProof/>
      </w:rPr>
      <mc:AlternateContent>
        <mc:Choice Requires="wps">
          <w:drawing>
            <wp:anchor distT="0" distB="0" distL="114300" distR="114300" simplePos="0" relativeHeight="251659776" behindDoc="0" locked="0" layoutInCell="0" allowOverlap="1" wp14:anchorId="1C5B068A" wp14:editId="6B16960D">
              <wp:simplePos x="0" y="0"/>
              <wp:positionH relativeFrom="column">
                <wp:posOffset>-36195</wp:posOffset>
              </wp:positionH>
              <wp:positionV relativeFrom="paragraph">
                <wp:posOffset>223520</wp:posOffset>
              </wp:positionV>
              <wp:extent cx="619760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92ACC" id="Line 2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7.6pt" to="485.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Sr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D6E1g3ElRNRqY0Nx9KhezbOm3x1Suu6I2vFI8e1kIC8LGcm7lLBxBi7YDl80gxiy9zr2&#10;6djaPkBCB9AxynG6ycGPHlE4nGbzx2kKqtGrLyHlNdFY5z9z3aNgVFgC6QhMDs/OByKkvIaEe5Re&#10;Cymj2lKhocLzST6JCU5LwYIzhDm729bSogMJ8xK/WBV47sOs3isWwTpO2OpieyLk2YbLpQp4UArQ&#10;uVjngfgxT+er2WpWjIp8uhoVadOMPq3rYjRdZ4+T5qGp6yb7GahlRdkJxrgK7K7DmRV/J/7lmZzH&#10;6jaetzYk79Fjv4Ds9R9JRy2DfOdB2Gp22tirxjCPMfjydsLA3+/Bvn/hy18AAAD//wMAUEsDBBQA&#10;BgAIAAAAIQD50pEY3QAAAAgBAAAPAAAAZHJzL2Rvd25yZXYueG1sTI/BTsMwEETvSPyDtUhcqtYm&#10;UVtI41QIyI0LBcR1G2+TiHidxm4b+HqMONDj7Ixm3ubr0XbiSINvHWu4mSkQxJUzLdca3l7L6S0I&#10;H5ANdo5Jwxd5WBeXFzlmxp34hY6bUItYwj5DDU0IfSalrxqy6GeuJ47ezg0WQ5RDLc2Ap1huO5ko&#10;tZAWW44LDfb00FD1uTlYDb58p335Pakm6iOtHSX7x+cn1Pr6arxfgQg0hv8w/OJHdCgi09Yd2HjR&#10;aZjOlzGpIZ0nIKJ/t1QpiO3fQRa5PH+g+AEAAP//AwBQSwECLQAUAAYACAAAACEAtoM4kv4AAADh&#10;AQAAEwAAAAAAAAAAAAAAAAAAAAAAW0NvbnRlbnRfVHlwZXNdLnhtbFBLAQItABQABgAIAAAAIQA4&#10;/SH/1gAAAJQBAAALAAAAAAAAAAAAAAAAAC8BAABfcmVscy8ucmVsc1BLAQItABQABgAIAAAAIQAX&#10;MRSrFAIAACkEAAAOAAAAAAAAAAAAAAAAAC4CAABkcnMvZTJvRG9jLnhtbFBLAQItABQABgAIAAAA&#10;IQD50pEY3QAAAAgBAAAPAAAAAAAAAAAAAAAAAG4EAABkcnMvZG93bnJldi54bWxQSwUGAAAAAAQA&#10;BADzAAAAeAUAAAAA&#10;" o:allowincell="f"/>
          </w:pict>
        </mc:Fallback>
      </mc:AlternateContent>
    </w:r>
    <w:r>
      <w:rPr>
        <w:rFonts w:ascii="Arial" w:hAnsi="Arial"/>
      </w:rPr>
      <w:t xml:space="preserve">Bebauungsplan Nr. </w:t>
    </w:r>
    <w:r w:rsidR="00631728">
      <w:rPr>
        <w:rFonts w:ascii="Arial" w:hAnsi="Arial"/>
      </w:rPr>
      <w:t>112</w:t>
    </w:r>
    <w:r>
      <w:rPr>
        <w:rFonts w:ascii="Arial" w:hAnsi="Arial"/>
      </w:rPr>
      <w:t xml:space="preserve">, Öffentlichkeitsbeteiligung               </w:t>
    </w:r>
    <w:r>
      <w:rPr>
        <w:rFonts w:ascii="Arial" w:hAnsi="Arial"/>
      </w:rPr>
      <w:tab/>
      <w:t>Anregungen</w:t>
    </w:r>
  </w:p>
  <w:p w14:paraId="5EA689A1" w14:textId="77777777" w:rsidR="005C6369" w:rsidRDefault="005C6369">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B98D" w14:textId="294B82C7" w:rsidR="005C6369" w:rsidRDefault="005C6369" w:rsidP="00910F7D">
    <w:pPr>
      <w:pStyle w:val="Kopfzeile"/>
      <w:tabs>
        <w:tab w:val="clear" w:pos="9072"/>
        <w:tab w:val="right" w:pos="9639"/>
      </w:tabs>
      <w:rPr>
        <w:rFonts w:ascii="Arial" w:hAnsi="Arial"/>
      </w:rPr>
    </w:pPr>
    <w:r>
      <w:rPr>
        <w:rFonts w:ascii="Arial" w:hAnsi="Arial"/>
      </w:rPr>
      <w:t xml:space="preserve">Abwägung: </w:t>
    </w:r>
    <w:r w:rsidRPr="00814ABB">
      <w:rPr>
        <w:rFonts w:ascii="Arial" w:hAnsi="Arial"/>
      </w:rPr>
      <w:t>Bebauungsplan Nr.1</w:t>
    </w:r>
    <w:r>
      <w:rPr>
        <w:rFonts w:ascii="Arial" w:hAnsi="Arial"/>
      </w:rPr>
      <w:t xml:space="preserve">12, frühzeitige Öffentlichkeitsbeteiligung (Verfahren gem. § 3 (1) BauGB)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A6741E">
      <w:rPr>
        <w:rFonts w:ascii="Arial" w:hAnsi="Arial"/>
      </w:rPr>
      <w:t xml:space="preserve">              </w:t>
    </w:r>
    <w:r>
      <w:rPr>
        <w:rFonts w:ascii="Arial" w:hAnsi="Arial"/>
        <w:sz w:val="22"/>
      </w:rPr>
      <w:t xml:space="preserve">     </w:t>
    </w:r>
    <w:r>
      <w:rPr>
        <w:rStyle w:val="Seitenzahl"/>
        <w:rFonts w:ascii="Arial" w:hAnsi="Arial"/>
        <w:sz w:val="22"/>
      </w:rPr>
      <w:fldChar w:fldCharType="begin"/>
    </w:r>
    <w:r>
      <w:rPr>
        <w:rStyle w:val="Seitenzahl"/>
        <w:rFonts w:ascii="Arial" w:hAnsi="Arial"/>
        <w:sz w:val="22"/>
      </w:rPr>
      <w:instrText xml:space="preserve"> PAGE </w:instrText>
    </w:r>
    <w:r>
      <w:rPr>
        <w:rStyle w:val="Seitenzahl"/>
        <w:rFonts w:ascii="Arial" w:hAnsi="Arial"/>
        <w:sz w:val="22"/>
      </w:rPr>
      <w:fldChar w:fldCharType="separate"/>
    </w:r>
    <w:r>
      <w:rPr>
        <w:rStyle w:val="Seitenzahl"/>
        <w:rFonts w:ascii="Arial" w:hAnsi="Arial"/>
        <w:sz w:val="22"/>
      </w:rPr>
      <w:t>1</w:t>
    </w:r>
    <w:r>
      <w:rPr>
        <w:rStyle w:val="Seitenzahl"/>
        <w:rFonts w:ascii="Arial" w:hAnsi="Arial"/>
        <w:sz w:val="22"/>
      </w:rPr>
      <w:fldChar w:fldCharType="end"/>
    </w:r>
  </w:p>
  <w:p w14:paraId="1A8D4BAE" w14:textId="77777777" w:rsidR="005C6369" w:rsidRDefault="005C6369">
    <w:pPr>
      <w:pStyle w:val="Kopfzeile"/>
      <w:tabs>
        <w:tab w:val="clear" w:pos="9072"/>
        <w:tab w:val="right" w:pos="9639"/>
      </w:tabs>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9C5"/>
    <w:multiLevelType w:val="hybridMultilevel"/>
    <w:tmpl w:val="75104C56"/>
    <w:lvl w:ilvl="0" w:tplc="B05677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72E0D5B"/>
    <w:multiLevelType w:val="hybridMultilevel"/>
    <w:tmpl w:val="20C45EB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098F6B24"/>
    <w:multiLevelType w:val="hybridMultilevel"/>
    <w:tmpl w:val="AD284E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547CF6"/>
    <w:multiLevelType w:val="hybridMultilevel"/>
    <w:tmpl w:val="0BDE9F96"/>
    <w:lvl w:ilvl="0" w:tplc="AED47822">
      <w:start w:val="1"/>
      <w:numFmt w:val="bullet"/>
      <w:lvlText w:val="–"/>
      <w:lvlJc w:val="left"/>
      <w:pPr>
        <w:tabs>
          <w:tab w:val="num" w:pos="360"/>
        </w:tabs>
        <w:ind w:left="360" w:hanging="360"/>
      </w:pPr>
      <w:rPr>
        <w:rFonts w:hint="default"/>
        <w:sz w:val="16"/>
      </w:rPr>
    </w:lvl>
    <w:lvl w:ilvl="1" w:tplc="D734A260">
      <w:numFmt w:val="bullet"/>
      <w:lvlText w:val="-"/>
      <w:lvlJc w:val="left"/>
      <w:pPr>
        <w:tabs>
          <w:tab w:val="num" w:pos="1080"/>
        </w:tabs>
        <w:ind w:left="1080" w:hanging="360"/>
      </w:pPr>
      <w:rPr>
        <w:rFonts w:ascii="Arial" w:eastAsia="Times New Roman" w:hAnsi="Arial"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A40FDD"/>
    <w:multiLevelType w:val="hybridMultilevel"/>
    <w:tmpl w:val="C41CE50C"/>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EA2E2E"/>
    <w:multiLevelType w:val="hybridMultilevel"/>
    <w:tmpl w:val="8BCC8E4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16BE3344"/>
    <w:multiLevelType w:val="hybridMultilevel"/>
    <w:tmpl w:val="C70A534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185643ED"/>
    <w:multiLevelType w:val="hybridMultilevel"/>
    <w:tmpl w:val="30188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4C78DB"/>
    <w:multiLevelType w:val="hybridMultilevel"/>
    <w:tmpl w:val="84CCF18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1B7E63D3"/>
    <w:multiLevelType w:val="hybridMultilevel"/>
    <w:tmpl w:val="C41CE50C"/>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384E68"/>
    <w:multiLevelType w:val="hybridMultilevel"/>
    <w:tmpl w:val="466642B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1C8B47FB"/>
    <w:multiLevelType w:val="hybridMultilevel"/>
    <w:tmpl w:val="781C4BD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1FDE3025"/>
    <w:multiLevelType w:val="hybridMultilevel"/>
    <w:tmpl w:val="643A877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26C04CAA"/>
    <w:multiLevelType w:val="hybridMultilevel"/>
    <w:tmpl w:val="B38ED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55228B"/>
    <w:multiLevelType w:val="hybridMultilevel"/>
    <w:tmpl w:val="EF7E6B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951B95"/>
    <w:multiLevelType w:val="hybridMultilevel"/>
    <w:tmpl w:val="B40CA49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28B975C8"/>
    <w:multiLevelType w:val="hybridMultilevel"/>
    <w:tmpl w:val="30188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8E478B7"/>
    <w:multiLevelType w:val="hybridMultilevel"/>
    <w:tmpl w:val="C4DCABE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2F5508A6"/>
    <w:multiLevelType w:val="hybridMultilevel"/>
    <w:tmpl w:val="D798771C"/>
    <w:lvl w:ilvl="0" w:tplc="F80200F2">
      <w:start w:val="1"/>
      <w:numFmt w:val="decimal"/>
      <w:lvlText w:val="%1-"/>
      <w:lvlJc w:val="left"/>
      <w:pPr>
        <w:ind w:left="618" w:hanging="340"/>
      </w:pPr>
      <w:rPr>
        <w:rFonts w:ascii="Times New Roman" w:eastAsia="Times New Roman" w:hAnsi="Times New Roman" w:cs="Times New Roman" w:hint="default"/>
        <w:color w:val="382A89"/>
        <w:w w:val="89"/>
        <w:sz w:val="39"/>
        <w:szCs w:val="39"/>
      </w:rPr>
    </w:lvl>
    <w:lvl w:ilvl="1" w:tplc="8716FD10">
      <w:start w:val="1"/>
      <w:numFmt w:val="lowerRoman"/>
      <w:lvlText w:val="%2."/>
      <w:lvlJc w:val="left"/>
      <w:pPr>
        <w:ind w:left="606" w:hanging="158"/>
      </w:pPr>
      <w:rPr>
        <w:rFonts w:ascii="Arial" w:eastAsia="Arial" w:hAnsi="Arial" w:cs="Arial" w:hint="default"/>
        <w:color w:val="151515"/>
        <w:spacing w:val="-1"/>
        <w:w w:val="107"/>
        <w:sz w:val="19"/>
        <w:szCs w:val="19"/>
      </w:rPr>
    </w:lvl>
    <w:lvl w:ilvl="2" w:tplc="D1ECD418">
      <w:numFmt w:val="bullet"/>
      <w:lvlText w:val="•"/>
      <w:lvlJc w:val="left"/>
      <w:pPr>
        <w:ind w:left="817" w:hanging="158"/>
      </w:pPr>
      <w:rPr>
        <w:rFonts w:hint="default"/>
      </w:rPr>
    </w:lvl>
    <w:lvl w:ilvl="3" w:tplc="578281B6">
      <w:numFmt w:val="bullet"/>
      <w:lvlText w:val="•"/>
      <w:lvlJc w:val="left"/>
      <w:pPr>
        <w:ind w:left="1014" w:hanging="158"/>
      </w:pPr>
      <w:rPr>
        <w:rFonts w:hint="default"/>
      </w:rPr>
    </w:lvl>
    <w:lvl w:ilvl="4" w:tplc="9168E232">
      <w:numFmt w:val="bullet"/>
      <w:lvlText w:val="•"/>
      <w:lvlJc w:val="left"/>
      <w:pPr>
        <w:ind w:left="1211" w:hanging="158"/>
      </w:pPr>
      <w:rPr>
        <w:rFonts w:hint="default"/>
      </w:rPr>
    </w:lvl>
    <w:lvl w:ilvl="5" w:tplc="2EF6F16A">
      <w:numFmt w:val="bullet"/>
      <w:lvlText w:val="•"/>
      <w:lvlJc w:val="left"/>
      <w:pPr>
        <w:ind w:left="1408" w:hanging="158"/>
      </w:pPr>
      <w:rPr>
        <w:rFonts w:hint="default"/>
      </w:rPr>
    </w:lvl>
    <w:lvl w:ilvl="6" w:tplc="0158EC1E">
      <w:numFmt w:val="bullet"/>
      <w:lvlText w:val="•"/>
      <w:lvlJc w:val="left"/>
      <w:pPr>
        <w:ind w:left="1605" w:hanging="158"/>
      </w:pPr>
      <w:rPr>
        <w:rFonts w:hint="default"/>
      </w:rPr>
    </w:lvl>
    <w:lvl w:ilvl="7" w:tplc="F1B8E2EE">
      <w:numFmt w:val="bullet"/>
      <w:lvlText w:val="•"/>
      <w:lvlJc w:val="left"/>
      <w:pPr>
        <w:ind w:left="1803" w:hanging="158"/>
      </w:pPr>
      <w:rPr>
        <w:rFonts w:hint="default"/>
      </w:rPr>
    </w:lvl>
    <w:lvl w:ilvl="8" w:tplc="4FEA1762">
      <w:numFmt w:val="bullet"/>
      <w:lvlText w:val="•"/>
      <w:lvlJc w:val="left"/>
      <w:pPr>
        <w:ind w:left="2000" w:hanging="158"/>
      </w:pPr>
      <w:rPr>
        <w:rFonts w:hint="default"/>
      </w:rPr>
    </w:lvl>
  </w:abstractNum>
  <w:abstractNum w:abstractNumId="19" w15:restartNumberingAfterBreak="0">
    <w:nsid w:val="2FCA0FD3"/>
    <w:multiLevelType w:val="hybridMultilevel"/>
    <w:tmpl w:val="30188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12803DA"/>
    <w:multiLevelType w:val="hybridMultilevel"/>
    <w:tmpl w:val="DEB0A8A4"/>
    <w:lvl w:ilvl="0" w:tplc="AED47822">
      <w:start w:val="1"/>
      <w:numFmt w:val="bullet"/>
      <w:lvlText w:val="–"/>
      <w:lvlJc w:val="left"/>
      <w:pPr>
        <w:tabs>
          <w:tab w:val="num" w:pos="2705"/>
        </w:tabs>
        <w:ind w:left="2705" w:hanging="36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91052A"/>
    <w:multiLevelType w:val="hybridMultilevel"/>
    <w:tmpl w:val="30188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7921426"/>
    <w:multiLevelType w:val="hybridMultilevel"/>
    <w:tmpl w:val="30188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EC969F4"/>
    <w:multiLevelType w:val="singleLevel"/>
    <w:tmpl w:val="092C1F12"/>
    <w:lvl w:ilvl="0">
      <w:start w:val="1"/>
      <w:numFmt w:val="decimal"/>
      <w:lvlText w:val="%1."/>
      <w:legacy w:legacy="1" w:legacySpace="0" w:legacyIndent="0"/>
      <w:lvlJc w:val="left"/>
      <w:rPr>
        <w:rFonts w:ascii="Times New Roman" w:hAnsi="Times New Roman" w:hint="default"/>
      </w:rPr>
    </w:lvl>
  </w:abstractNum>
  <w:abstractNum w:abstractNumId="24" w15:restartNumberingAfterBreak="0">
    <w:nsid w:val="40CC0A06"/>
    <w:multiLevelType w:val="singleLevel"/>
    <w:tmpl w:val="5C9C6188"/>
    <w:lvl w:ilvl="0">
      <w:start w:val="2"/>
      <w:numFmt w:val="decimal"/>
      <w:lvlText w:val="%1."/>
      <w:legacy w:legacy="1" w:legacySpace="0" w:legacyIndent="0"/>
      <w:lvlJc w:val="left"/>
      <w:rPr>
        <w:rFonts w:ascii="Times New Roman" w:hAnsi="Times New Roman" w:hint="default"/>
      </w:rPr>
    </w:lvl>
  </w:abstractNum>
  <w:abstractNum w:abstractNumId="25" w15:restartNumberingAfterBreak="0">
    <w:nsid w:val="41C01CB3"/>
    <w:multiLevelType w:val="hybridMultilevel"/>
    <w:tmpl w:val="503EC8DC"/>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6594B9B"/>
    <w:multiLevelType w:val="singleLevel"/>
    <w:tmpl w:val="0407000F"/>
    <w:lvl w:ilvl="0">
      <w:start w:val="1"/>
      <w:numFmt w:val="decimal"/>
      <w:lvlText w:val="%1."/>
      <w:lvlJc w:val="left"/>
      <w:pPr>
        <w:tabs>
          <w:tab w:val="num" w:pos="360"/>
        </w:tabs>
        <w:ind w:left="360" w:hanging="360"/>
      </w:pPr>
    </w:lvl>
  </w:abstractNum>
  <w:abstractNum w:abstractNumId="27" w15:restartNumberingAfterBreak="0">
    <w:nsid w:val="580C1610"/>
    <w:multiLevelType w:val="hybridMultilevel"/>
    <w:tmpl w:val="36AEFE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711369"/>
    <w:multiLevelType w:val="hybridMultilevel"/>
    <w:tmpl w:val="113CA34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77F4AB8"/>
    <w:multiLevelType w:val="hybridMultilevel"/>
    <w:tmpl w:val="50B6BB4E"/>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0" w15:restartNumberingAfterBreak="0">
    <w:nsid w:val="6A576890"/>
    <w:multiLevelType w:val="hybridMultilevel"/>
    <w:tmpl w:val="43BCEFA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1" w15:restartNumberingAfterBreak="0">
    <w:nsid w:val="6BA7418D"/>
    <w:multiLevelType w:val="hybridMultilevel"/>
    <w:tmpl w:val="C41CE50C"/>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BD175B2"/>
    <w:multiLevelType w:val="hybridMultilevel"/>
    <w:tmpl w:val="C41CE50C"/>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2A90509"/>
    <w:multiLevelType w:val="singleLevel"/>
    <w:tmpl w:val="0407000F"/>
    <w:lvl w:ilvl="0">
      <w:start w:val="1"/>
      <w:numFmt w:val="decimal"/>
      <w:lvlText w:val="%1."/>
      <w:lvlJc w:val="left"/>
      <w:pPr>
        <w:tabs>
          <w:tab w:val="num" w:pos="360"/>
        </w:tabs>
        <w:ind w:left="360" w:hanging="360"/>
      </w:pPr>
    </w:lvl>
  </w:abstractNum>
  <w:abstractNum w:abstractNumId="34" w15:restartNumberingAfterBreak="0">
    <w:nsid w:val="72B15219"/>
    <w:multiLevelType w:val="hybridMultilevel"/>
    <w:tmpl w:val="30188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7DB5C23"/>
    <w:multiLevelType w:val="hybridMultilevel"/>
    <w:tmpl w:val="C41CE50C"/>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9F502DC"/>
    <w:multiLevelType w:val="singleLevel"/>
    <w:tmpl w:val="B0A65BE0"/>
    <w:lvl w:ilvl="0">
      <w:start w:val="3"/>
      <w:numFmt w:val="decimal"/>
      <w:lvlText w:val="%1."/>
      <w:legacy w:legacy="1" w:legacySpace="0" w:legacyIndent="0"/>
      <w:lvlJc w:val="left"/>
      <w:rPr>
        <w:rFonts w:ascii="Times New Roman" w:hAnsi="Times New Roman" w:hint="default"/>
      </w:rPr>
    </w:lvl>
  </w:abstractNum>
  <w:abstractNum w:abstractNumId="37" w15:restartNumberingAfterBreak="0">
    <w:nsid w:val="7A3E6F37"/>
    <w:multiLevelType w:val="hybridMultilevel"/>
    <w:tmpl w:val="30188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A433D67"/>
    <w:multiLevelType w:val="hybridMultilevel"/>
    <w:tmpl w:val="D5BE8B5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7E920769"/>
    <w:multiLevelType w:val="hybridMultilevel"/>
    <w:tmpl w:val="C41CE50C"/>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3"/>
  </w:num>
  <w:num w:numId="2">
    <w:abstractNumId w:val="26"/>
  </w:num>
  <w:num w:numId="3">
    <w:abstractNumId w:val="1"/>
  </w:num>
  <w:num w:numId="4">
    <w:abstractNumId w:val="5"/>
  </w:num>
  <w:num w:numId="5">
    <w:abstractNumId w:val="11"/>
  </w:num>
  <w:num w:numId="6">
    <w:abstractNumId w:val="38"/>
  </w:num>
  <w:num w:numId="7">
    <w:abstractNumId w:val="29"/>
  </w:num>
  <w:num w:numId="8">
    <w:abstractNumId w:val="17"/>
  </w:num>
  <w:num w:numId="9">
    <w:abstractNumId w:val="8"/>
  </w:num>
  <w:num w:numId="10">
    <w:abstractNumId w:val="15"/>
  </w:num>
  <w:num w:numId="11">
    <w:abstractNumId w:val="30"/>
  </w:num>
  <w:num w:numId="12">
    <w:abstractNumId w:val="12"/>
  </w:num>
  <w:num w:numId="13">
    <w:abstractNumId w:val="23"/>
  </w:num>
  <w:num w:numId="14">
    <w:abstractNumId w:val="24"/>
  </w:num>
  <w:num w:numId="15">
    <w:abstractNumId w:val="36"/>
  </w:num>
  <w:num w:numId="16">
    <w:abstractNumId w:val="10"/>
  </w:num>
  <w:num w:numId="17">
    <w:abstractNumId w:val="25"/>
  </w:num>
  <w:num w:numId="18">
    <w:abstractNumId w:val="3"/>
  </w:num>
  <w:num w:numId="19">
    <w:abstractNumId w:val="20"/>
  </w:num>
  <w:num w:numId="20">
    <w:abstractNumId w:val="6"/>
  </w:num>
  <w:num w:numId="21">
    <w:abstractNumId w:val="28"/>
  </w:num>
  <w:num w:numId="22">
    <w:abstractNumId w:val="2"/>
  </w:num>
  <w:num w:numId="23">
    <w:abstractNumId w:val="37"/>
  </w:num>
  <w:num w:numId="24">
    <w:abstractNumId w:val="19"/>
  </w:num>
  <w:num w:numId="25">
    <w:abstractNumId w:val="34"/>
  </w:num>
  <w:num w:numId="26">
    <w:abstractNumId w:val="13"/>
  </w:num>
  <w:num w:numId="27">
    <w:abstractNumId w:val="14"/>
  </w:num>
  <w:num w:numId="28">
    <w:abstractNumId w:val="27"/>
  </w:num>
  <w:num w:numId="29">
    <w:abstractNumId w:val="22"/>
  </w:num>
  <w:num w:numId="30">
    <w:abstractNumId w:val="21"/>
  </w:num>
  <w:num w:numId="31">
    <w:abstractNumId w:val="16"/>
  </w:num>
  <w:num w:numId="32">
    <w:abstractNumId w:val="7"/>
  </w:num>
  <w:num w:numId="33">
    <w:abstractNumId w:val="18"/>
  </w:num>
  <w:num w:numId="34">
    <w:abstractNumId w:val="0"/>
  </w:num>
  <w:num w:numId="35">
    <w:abstractNumId w:val="32"/>
  </w:num>
  <w:num w:numId="36">
    <w:abstractNumId w:val="35"/>
  </w:num>
  <w:num w:numId="37">
    <w:abstractNumId w:val="39"/>
  </w:num>
  <w:num w:numId="38">
    <w:abstractNumId w:val="31"/>
  </w:num>
  <w:num w:numId="39">
    <w:abstractNumId w:val="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ED3"/>
    <w:rsid w:val="00016754"/>
    <w:rsid w:val="0007715E"/>
    <w:rsid w:val="000A4C7A"/>
    <w:rsid w:val="00152BDC"/>
    <w:rsid w:val="00157094"/>
    <w:rsid w:val="0016575D"/>
    <w:rsid w:val="00181ED3"/>
    <w:rsid w:val="00196A63"/>
    <w:rsid w:val="001C11EB"/>
    <w:rsid w:val="001E20C4"/>
    <w:rsid w:val="00257396"/>
    <w:rsid w:val="00276DF7"/>
    <w:rsid w:val="00292A5D"/>
    <w:rsid w:val="002F67D6"/>
    <w:rsid w:val="00311A1B"/>
    <w:rsid w:val="00316B77"/>
    <w:rsid w:val="0033205E"/>
    <w:rsid w:val="00362D59"/>
    <w:rsid w:val="00364D21"/>
    <w:rsid w:val="00372A96"/>
    <w:rsid w:val="00377B38"/>
    <w:rsid w:val="0038051F"/>
    <w:rsid w:val="0043406F"/>
    <w:rsid w:val="00467A7E"/>
    <w:rsid w:val="00482B87"/>
    <w:rsid w:val="004A3754"/>
    <w:rsid w:val="004C05F3"/>
    <w:rsid w:val="004C1909"/>
    <w:rsid w:val="004C795A"/>
    <w:rsid w:val="004D4D4B"/>
    <w:rsid w:val="005038DF"/>
    <w:rsid w:val="0052777A"/>
    <w:rsid w:val="00533699"/>
    <w:rsid w:val="005420C7"/>
    <w:rsid w:val="00550E69"/>
    <w:rsid w:val="00565C18"/>
    <w:rsid w:val="00593BBB"/>
    <w:rsid w:val="00595E73"/>
    <w:rsid w:val="005A1A74"/>
    <w:rsid w:val="005A4462"/>
    <w:rsid w:val="005B4EEB"/>
    <w:rsid w:val="005C0FAC"/>
    <w:rsid w:val="005C6369"/>
    <w:rsid w:val="005D401E"/>
    <w:rsid w:val="005E121B"/>
    <w:rsid w:val="0060342B"/>
    <w:rsid w:val="00615E00"/>
    <w:rsid w:val="00631728"/>
    <w:rsid w:val="00657F3F"/>
    <w:rsid w:val="006775C9"/>
    <w:rsid w:val="006812A4"/>
    <w:rsid w:val="006901AA"/>
    <w:rsid w:val="006A7F43"/>
    <w:rsid w:val="006B48F9"/>
    <w:rsid w:val="006F0D82"/>
    <w:rsid w:val="006F3532"/>
    <w:rsid w:val="006F597B"/>
    <w:rsid w:val="00705269"/>
    <w:rsid w:val="00710BCC"/>
    <w:rsid w:val="00722B1D"/>
    <w:rsid w:val="007335E5"/>
    <w:rsid w:val="007355B7"/>
    <w:rsid w:val="00742497"/>
    <w:rsid w:val="007441D3"/>
    <w:rsid w:val="00784606"/>
    <w:rsid w:val="007C3C89"/>
    <w:rsid w:val="007D4404"/>
    <w:rsid w:val="00825202"/>
    <w:rsid w:val="008256C9"/>
    <w:rsid w:val="00853AEB"/>
    <w:rsid w:val="0087112D"/>
    <w:rsid w:val="008A383B"/>
    <w:rsid w:val="008C42F2"/>
    <w:rsid w:val="008E2C9E"/>
    <w:rsid w:val="008E6539"/>
    <w:rsid w:val="00910F7D"/>
    <w:rsid w:val="00937C52"/>
    <w:rsid w:val="00937D38"/>
    <w:rsid w:val="00956453"/>
    <w:rsid w:val="009B2059"/>
    <w:rsid w:val="009E6835"/>
    <w:rsid w:val="009E69CA"/>
    <w:rsid w:val="009F0735"/>
    <w:rsid w:val="00A13523"/>
    <w:rsid w:val="00A14EBD"/>
    <w:rsid w:val="00A23E38"/>
    <w:rsid w:val="00A6741E"/>
    <w:rsid w:val="00A83556"/>
    <w:rsid w:val="00A83BE1"/>
    <w:rsid w:val="00A861E6"/>
    <w:rsid w:val="00A86ECA"/>
    <w:rsid w:val="00A93CE2"/>
    <w:rsid w:val="00AA11D8"/>
    <w:rsid w:val="00AC1EAA"/>
    <w:rsid w:val="00AD4C3F"/>
    <w:rsid w:val="00AE2EA2"/>
    <w:rsid w:val="00B172FE"/>
    <w:rsid w:val="00B34D02"/>
    <w:rsid w:val="00B71A78"/>
    <w:rsid w:val="00B87456"/>
    <w:rsid w:val="00BA663B"/>
    <w:rsid w:val="00BB3AE1"/>
    <w:rsid w:val="00BB4645"/>
    <w:rsid w:val="00BF648E"/>
    <w:rsid w:val="00C04025"/>
    <w:rsid w:val="00C44E00"/>
    <w:rsid w:val="00C57FF0"/>
    <w:rsid w:val="00C77B3A"/>
    <w:rsid w:val="00D010A8"/>
    <w:rsid w:val="00D23747"/>
    <w:rsid w:val="00D312B6"/>
    <w:rsid w:val="00D344FF"/>
    <w:rsid w:val="00D56553"/>
    <w:rsid w:val="00D602EA"/>
    <w:rsid w:val="00D7687E"/>
    <w:rsid w:val="00D86E5C"/>
    <w:rsid w:val="00D879F3"/>
    <w:rsid w:val="00DC0D64"/>
    <w:rsid w:val="00DE0ABC"/>
    <w:rsid w:val="00E1060C"/>
    <w:rsid w:val="00E765D7"/>
    <w:rsid w:val="00E912F2"/>
    <w:rsid w:val="00ED5396"/>
    <w:rsid w:val="00F02588"/>
    <w:rsid w:val="00F52B7F"/>
    <w:rsid w:val="00F73404"/>
    <w:rsid w:val="00F968FF"/>
    <w:rsid w:val="00FB37D9"/>
    <w:rsid w:val="00FB6B0B"/>
    <w:rsid w:val="00FD614A"/>
    <w:rsid w:val="00FE4B33"/>
    <w:rsid w:val="00FF05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3D0FAACB"/>
  <w15:chartTrackingRefBased/>
  <w15:docId w15:val="{8F8B32FC-4D9F-4167-9F1C-2363A66A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ind w:left="-567" w:right="-567"/>
      <w:jc w:val="center"/>
      <w:outlineLvl w:val="0"/>
    </w:pPr>
    <w:rPr>
      <w:rFonts w:ascii="Arial" w:hAnsi="Arial"/>
      <w:sz w:val="56"/>
    </w:rPr>
  </w:style>
  <w:style w:type="paragraph" w:styleId="berschrift2">
    <w:name w:val="heading 2"/>
    <w:basedOn w:val="Standard"/>
    <w:next w:val="Standard"/>
    <w:qFormat/>
    <w:pPr>
      <w:keepNext/>
      <w:ind w:left="-567" w:right="-567"/>
      <w:jc w:val="center"/>
      <w:outlineLvl w:val="1"/>
    </w:pPr>
    <w:rPr>
      <w:rFonts w:ascii="Arial" w:hAnsi="Arial"/>
      <w:sz w:val="48"/>
    </w:rPr>
  </w:style>
  <w:style w:type="paragraph" w:styleId="berschrift3">
    <w:name w:val="heading 3"/>
    <w:basedOn w:val="Standard"/>
    <w:next w:val="Standard"/>
    <w:qFormat/>
    <w:pPr>
      <w:keepNext/>
      <w:ind w:left="-709"/>
      <w:outlineLvl w:val="2"/>
    </w:pPr>
    <w:rPr>
      <w:rFonts w:ascii="Arial" w:hAnsi="Arial"/>
      <w:b/>
      <w:sz w:val="24"/>
    </w:rPr>
  </w:style>
  <w:style w:type="paragraph" w:styleId="berschrift4">
    <w:name w:val="heading 4"/>
    <w:basedOn w:val="Standard"/>
    <w:next w:val="Standard"/>
    <w:qFormat/>
    <w:pPr>
      <w:keepNext/>
      <w:outlineLvl w:val="3"/>
    </w:pPr>
    <w:rPr>
      <w:rFonts w:ascii="Arial" w:hAnsi="Arial"/>
      <w:b/>
    </w:rPr>
  </w:style>
  <w:style w:type="paragraph" w:styleId="berschrift5">
    <w:name w:val="heading 5"/>
    <w:basedOn w:val="Standard"/>
    <w:next w:val="Standard"/>
    <w:qFormat/>
    <w:pPr>
      <w:keepNext/>
      <w:outlineLvl w:val="4"/>
    </w:pPr>
    <w:rPr>
      <w:rFonts w:ascii="Arial" w:hAnsi="Arial"/>
      <w:b/>
      <w:sz w:val="22"/>
    </w:rPr>
  </w:style>
  <w:style w:type="paragraph" w:styleId="berschrift6">
    <w:name w:val="heading 6"/>
    <w:basedOn w:val="Standard"/>
    <w:next w:val="Standard"/>
    <w:qFormat/>
    <w:pPr>
      <w:keepNext/>
      <w:ind w:left="-567" w:right="-567"/>
      <w:outlineLvl w:val="5"/>
    </w:pPr>
    <w:rPr>
      <w:rFonts w:ascii="Arial" w:hAnsi="Arial"/>
      <w:sz w:val="28"/>
    </w:rPr>
  </w:style>
  <w:style w:type="paragraph" w:styleId="berschrift7">
    <w:name w:val="heading 7"/>
    <w:basedOn w:val="Standard"/>
    <w:next w:val="Standard"/>
    <w:qFormat/>
    <w:pPr>
      <w:keepNext/>
      <w:jc w:val="both"/>
      <w:outlineLvl w:val="6"/>
    </w:pPr>
    <w:rPr>
      <w:rFonts w:ascii="Arial" w:hAnsi="Arial"/>
      <w:b/>
      <w:bCs/>
      <w:u w:val="single"/>
    </w:rPr>
  </w:style>
  <w:style w:type="paragraph" w:styleId="berschrift8">
    <w:name w:val="heading 8"/>
    <w:basedOn w:val="Standard"/>
    <w:next w:val="Standard"/>
    <w:qFormat/>
    <w:pPr>
      <w:keepNext/>
      <w:jc w:val="both"/>
      <w:outlineLvl w:val="7"/>
    </w:pPr>
    <w:rPr>
      <w:rFonts w:ascii="Arial" w:hAnsi="Arial"/>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pPr>
  </w:style>
  <w:style w:type="paragraph" w:styleId="Titel">
    <w:name w:val="Title"/>
    <w:basedOn w:val="Standard"/>
    <w:qFormat/>
    <w:pPr>
      <w:ind w:left="-567" w:right="-567"/>
      <w:jc w:val="center"/>
    </w:pPr>
    <w:rPr>
      <w:rFonts w:ascii="Arial" w:hAnsi="Arial"/>
      <w:caps/>
      <w:sz w:val="58"/>
    </w:rPr>
  </w:style>
  <w:style w:type="paragraph" w:styleId="Textkrper">
    <w:name w:val="Body Text"/>
    <w:basedOn w:val="Standard"/>
    <w:semiHidden/>
    <w:rPr>
      <w:rFonts w:ascii="Arial" w:hAnsi="Arial"/>
      <w:b/>
      <w:sz w:val="24"/>
    </w:rPr>
  </w:style>
  <w:style w:type="character" w:styleId="Seitenzahl">
    <w:name w:val="page number"/>
    <w:basedOn w:val="Absatz-Standardschriftart"/>
    <w:semiHidden/>
  </w:style>
  <w:style w:type="paragraph" w:styleId="Textkrper2">
    <w:name w:val="Body Text 2"/>
    <w:basedOn w:val="Standard"/>
    <w:semiHidden/>
    <w:pPr>
      <w:jc w:val="both"/>
    </w:pPr>
    <w:rPr>
      <w:rFonts w:ascii="Arial" w:hAnsi="Arial"/>
    </w:rPr>
  </w:style>
  <w:style w:type="paragraph" w:customStyle="1" w:styleId="Formatvorlage">
    <w:name w:val="Formatvorlage"/>
    <w:pPr>
      <w:widowControl w:val="0"/>
      <w:autoSpaceDE w:val="0"/>
      <w:autoSpaceDN w:val="0"/>
      <w:adjustRightInd w:val="0"/>
    </w:pPr>
    <w:rPr>
      <w:rFonts w:ascii="Arial" w:hAnsi="Arial" w:cs="Arial"/>
      <w:szCs w:val="24"/>
    </w:rPr>
  </w:style>
  <w:style w:type="paragraph" w:styleId="Sprechblasentext">
    <w:name w:val="Balloon Text"/>
    <w:basedOn w:val="Standard"/>
    <w:link w:val="SprechblasentextZchn"/>
    <w:uiPriority w:val="99"/>
    <w:semiHidden/>
    <w:unhideWhenUsed/>
    <w:rsid w:val="00181ED3"/>
    <w:rPr>
      <w:rFonts w:ascii="Segoe UI" w:hAnsi="Segoe UI" w:cs="Segoe UI"/>
      <w:sz w:val="18"/>
      <w:szCs w:val="18"/>
    </w:rPr>
  </w:style>
  <w:style w:type="character" w:customStyle="1" w:styleId="SprechblasentextZchn">
    <w:name w:val="Sprechblasentext Zchn"/>
    <w:link w:val="Sprechblasentext"/>
    <w:uiPriority w:val="99"/>
    <w:semiHidden/>
    <w:rsid w:val="00181ED3"/>
    <w:rPr>
      <w:rFonts w:ascii="Segoe UI" w:hAnsi="Segoe UI" w:cs="Segoe UI"/>
      <w:sz w:val="18"/>
      <w:szCs w:val="18"/>
    </w:rPr>
  </w:style>
  <w:style w:type="paragraph" w:styleId="Listenabsatz">
    <w:name w:val="List Paragraph"/>
    <w:basedOn w:val="Standard"/>
    <w:uiPriority w:val="1"/>
    <w:qFormat/>
    <w:rsid w:val="00A861E6"/>
    <w:pPr>
      <w:ind w:left="720"/>
      <w:contextualSpacing/>
    </w:pPr>
  </w:style>
  <w:style w:type="character" w:styleId="Hyperlink">
    <w:name w:val="Hyperlink"/>
    <w:basedOn w:val="Absatz-Standardschriftart"/>
    <w:uiPriority w:val="99"/>
    <w:unhideWhenUsed/>
    <w:rsid w:val="0052777A"/>
    <w:rPr>
      <w:color w:val="0563C1" w:themeColor="hyperlink"/>
      <w:u w:val="single"/>
    </w:rPr>
  </w:style>
  <w:style w:type="character" w:customStyle="1" w:styleId="NichtaufgelsteErwhnung1">
    <w:name w:val="Nicht aufgelöste Erwähnung1"/>
    <w:basedOn w:val="Absatz-Standardschriftart"/>
    <w:uiPriority w:val="99"/>
    <w:semiHidden/>
    <w:unhideWhenUsed/>
    <w:rsid w:val="0052777A"/>
    <w:rPr>
      <w:color w:val="605E5C"/>
      <w:shd w:val="clear" w:color="auto" w:fill="E1DFDD"/>
    </w:rPr>
  </w:style>
  <w:style w:type="paragraph" w:customStyle="1" w:styleId="default">
    <w:name w:val="default"/>
    <w:basedOn w:val="Standard"/>
    <w:uiPriority w:val="99"/>
    <w:rsid w:val="00910F7D"/>
    <w:rPr>
      <w:sz w:val="24"/>
      <w:szCs w:val="24"/>
    </w:rPr>
  </w:style>
  <w:style w:type="paragraph" w:customStyle="1" w:styleId="Default0">
    <w:name w:val="Default"/>
    <w:rsid w:val="00705269"/>
    <w:pPr>
      <w:autoSpaceDE w:val="0"/>
      <w:autoSpaceDN w:val="0"/>
      <w:adjustRightInd w:val="0"/>
    </w:pPr>
    <w:rPr>
      <w:rFonts w:ascii="Arial" w:hAnsi="Arial" w:cs="Arial"/>
      <w:color w:val="000000"/>
      <w:sz w:val="24"/>
      <w:szCs w:val="24"/>
    </w:rPr>
  </w:style>
  <w:style w:type="paragraph" w:styleId="Funotentext">
    <w:name w:val="footnote text"/>
    <w:aliases w:val="JK_Fußnotentext"/>
    <w:basedOn w:val="Standard"/>
    <w:link w:val="FunotentextZchn"/>
    <w:semiHidden/>
    <w:rsid w:val="00AA11D8"/>
    <w:pPr>
      <w:ind w:left="1985" w:right="851"/>
      <w:jc w:val="both"/>
    </w:pPr>
    <w:rPr>
      <w:rFonts w:ascii="Arial" w:hAnsi="Arial"/>
    </w:rPr>
  </w:style>
  <w:style w:type="character" w:customStyle="1" w:styleId="FunotentextZchn">
    <w:name w:val="Fußnotentext Zchn"/>
    <w:aliases w:val="JK_Fußnotentext Zchn"/>
    <w:basedOn w:val="Absatz-Standardschriftart"/>
    <w:link w:val="Funotentext"/>
    <w:semiHidden/>
    <w:rsid w:val="00AA11D8"/>
    <w:rPr>
      <w:rFonts w:ascii="Arial" w:hAnsi="Arial"/>
    </w:rPr>
  </w:style>
  <w:style w:type="character" w:styleId="Funotenzeichen">
    <w:name w:val="footnote reference"/>
    <w:basedOn w:val="Absatz-Standardschriftart"/>
    <w:semiHidden/>
    <w:rsid w:val="00AA11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89723">
      <w:bodyDiv w:val="1"/>
      <w:marLeft w:val="0"/>
      <w:marRight w:val="0"/>
      <w:marTop w:val="0"/>
      <w:marBottom w:val="0"/>
      <w:divBdr>
        <w:top w:val="none" w:sz="0" w:space="0" w:color="auto"/>
        <w:left w:val="none" w:sz="0" w:space="0" w:color="auto"/>
        <w:bottom w:val="none" w:sz="0" w:space="0" w:color="auto"/>
        <w:right w:val="none" w:sz="0" w:space="0" w:color="auto"/>
      </w:divBdr>
      <w:divsChild>
        <w:div w:id="1370372571">
          <w:marLeft w:val="0"/>
          <w:marRight w:val="0"/>
          <w:marTop w:val="0"/>
          <w:marBottom w:val="0"/>
          <w:divBdr>
            <w:top w:val="none" w:sz="0" w:space="0" w:color="auto"/>
            <w:left w:val="none" w:sz="0" w:space="0" w:color="auto"/>
            <w:bottom w:val="none" w:sz="0" w:space="0" w:color="auto"/>
            <w:right w:val="none" w:sz="0" w:space="0" w:color="auto"/>
          </w:divBdr>
        </w:div>
      </w:divsChild>
    </w:div>
    <w:div w:id="838806996">
      <w:bodyDiv w:val="1"/>
      <w:marLeft w:val="0"/>
      <w:marRight w:val="0"/>
      <w:marTop w:val="0"/>
      <w:marBottom w:val="0"/>
      <w:divBdr>
        <w:top w:val="none" w:sz="0" w:space="0" w:color="auto"/>
        <w:left w:val="none" w:sz="0" w:space="0" w:color="auto"/>
        <w:bottom w:val="none" w:sz="0" w:space="0" w:color="auto"/>
        <w:right w:val="none" w:sz="0" w:space="0" w:color="auto"/>
      </w:divBdr>
      <w:divsChild>
        <w:div w:id="953942548">
          <w:marLeft w:val="0"/>
          <w:marRight w:val="0"/>
          <w:marTop w:val="0"/>
          <w:marBottom w:val="0"/>
          <w:divBdr>
            <w:top w:val="none" w:sz="0" w:space="0" w:color="auto"/>
            <w:left w:val="none" w:sz="0" w:space="0" w:color="auto"/>
            <w:bottom w:val="none" w:sz="0" w:space="0" w:color="auto"/>
            <w:right w:val="none" w:sz="0" w:space="0" w:color="auto"/>
          </w:divBdr>
          <w:divsChild>
            <w:div w:id="1016463941">
              <w:marLeft w:val="0"/>
              <w:marRight w:val="0"/>
              <w:marTop w:val="0"/>
              <w:marBottom w:val="0"/>
              <w:divBdr>
                <w:top w:val="none" w:sz="0" w:space="0" w:color="auto"/>
                <w:left w:val="none" w:sz="0" w:space="0" w:color="auto"/>
                <w:bottom w:val="none" w:sz="0" w:space="0" w:color="auto"/>
                <w:right w:val="none" w:sz="0" w:space="0" w:color="auto"/>
              </w:divBdr>
            </w:div>
            <w:div w:id="226385943">
              <w:marLeft w:val="0"/>
              <w:marRight w:val="0"/>
              <w:marTop w:val="0"/>
              <w:marBottom w:val="0"/>
              <w:divBdr>
                <w:top w:val="none" w:sz="0" w:space="0" w:color="auto"/>
                <w:left w:val="none" w:sz="0" w:space="0" w:color="auto"/>
                <w:bottom w:val="none" w:sz="0" w:space="0" w:color="auto"/>
                <w:right w:val="none" w:sz="0" w:space="0" w:color="auto"/>
              </w:divBdr>
            </w:div>
            <w:div w:id="99645817">
              <w:marLeft w:val="0"/>
              <w:marRight w:val="0"/>
              <w:marTop w:val="0"/>
              <w:marBottom w:val="0"/>
              <w:divBdr>
                <w:top w:val="none" w:sz="0" w:space="0" w:color="auto"/>
                <w:left w:val="none" w:sz="0" w:space="0" w:color="auto"/>
                <w:bottom w:val="none" w:sz="0" w:space="0" w:color="auto"/>
                <w:right w:val="none" w:sz="0" w:space="0" w:color="auto"/>
              </w:divBdr>
            </w:div>
            <w:div w:id="13936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ewe-netz.de"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ewe-netz.de/geschaeftskunden/service/leitungsplaene-abrufen"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beg.niedersachsen.de/download/1133/Geo"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3629</Words>
  <Characters>25547</Characters>
  <Application>Microsoft Office Word</Application>
  <DocSecurity>0</DocSecurity>
  <Lines>212</Lines>
  <Paragraphs>58</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29118</CharactersWithSpaces>
  <SharedDoc>false</SharedDoc>
  <HLinks>
    <vt:vector size="18" baseType="variant">
      <vt:variant>
        <vt:i4>786559</vt:i4>
      </vt:variant>
      <vt:variant>
        <vt:i4>6</vt:i4>
      </vt:variant>
      <vt:variant>
        <vt:i4>0</vt:i4>
      </vt:variant>
      <vt:variant>
        <vt:i4>5</vt:i4>
      </vt:variant>
      <vt:variant>
        <vt:lpwstr>mailto:info@ewe-netz.de</vt:lpwstr>
      </vt:variant>
      <vt:variant>
        <vt:lpwstr/>
      </vt:variant>
      <vt:variant>
        <vt:i4>8126569</vt:i4>
      </vt:variant>
      <vt:variant>
        <vt:i4>3</vt:i4>
      </vt:variant>
      <vt:variant>
        <vt:i4>0</vt:i4>
      </vt:variant>
      <vt:variant>
        <vt:i4>5</vt:i4>
      </vt:variant>
      <vt:variant>
        <vt:lpwstr>http://www.ewe-netz.de/geschaeftskunden/service/leitungsplaene-abrufen</vt:lpwstr>
      </vt:variant>
      <vt:variant>
        <vt:lpwstr/>
      </vt:variant>
      <vt:variant>
        <vt:i4>8126569</vt:i4>
      </vt:variant>
      <vt:variant>
        <vt:i4>0</vt:i4>
      </vt:variant>
      <vt:variant>
        <vt:i4>0</vt:i4>
      </vt:variant>
      <vt:variant>
        <vt:i4>5</vt:i4>
      </vt:variant>
      <vt:variant>
        <vt:lpwstr>http://www.ewe-netz.de/geschaeftskunden/service/leitungsplaene-abrufen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Diekmann</dc:creator>
  <cp:keywords/>
  <dc:description/>
  <cp:lastModifiedBy>Tom Walther</cp:lastModifiedBy>
  <cp:revision>22</cp:revision>
  <cp:lastPrinted>2020-09-18T07:00:00Z</cp:lastPrinted>
  <dcterms:created xsi:type="dcterms:W3CDTF">2019-08-14T07:16:00Z</dcterms:created>
  <dcterms:modified xsi:type="dcterms:W3CDTF">2021-05-17T13:03:00Z</dcterms:modified>
</cp:coreProperties>
</file>